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67095" w14:textId="28B97FB0" w:rsidR="004001CD" w:rsidRDefault="009A0E52" w:rsidP="004001CD">
      <w:pPr>
        <w:spacing w:before="120" w:after="0" w:line="240" w:lineRule="auto"/>
        <w:ind w:hanging="141"/>
        <w:rPr>
          <w:b/>
          <w:sz w:val="32"/>
        </w:rPr>
      </w:pPr>
      <w:r>
        <w:rPr>
          <w:noProof/>
          <w:sz w:val="32"/>
          <w:lang w:eastAsia="en-CA"/>
        </w:rPr>
        <mc:AlternateContent>
          <mc:Choice Requires="wps">
            <w:drawing>
              <wp:anchor distT="0" distB="0" distL="114300" distR="114300" simplePos="0" relativeHeight="251658240" behindDoc="0" locked="0" layoutInCell="1" allowOverlap="1" wp14:anchorId="14DB1EF0" wp14:editId="27EBE95A">
                <wp:simplePos x="0" y="0"/>
                <wp:positionH relativeFrom="column">
                  <wp:posOffset>3460115</wp:posOffset>
                </wp:positionH>
                <wp:positionV relativeFrom="paragraph">
                  <wp:posOffset>137160</wp:posOffset>
                </wp:positionV>
                <wp:extent cx="3200400" cy="1604010"/>
                <wp:effectExtent l="0" t="0" r="19050" b="15240"/>
                <wp:wrapNone/>
                <wp:docPr id="12" name="Text Box 12"/>
                <wp:cNvGraphicFramePr/>
                <a:graphic xmlns:a="http://schemas.openxmlformats.org/drawingml/2006/main">
                  <a:graphicData uri="http://schemas.microsoft.com/office/word/2010/wordprocessingShape">
                    <wps:wsp>
                      <wps:cNvSpPr txBox="1"/>
                      <wps:spPr>
                        <a:xfrm>
                          <a:off x="0" y="0"/>
                          <a:ext cx="3200400" cy="160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5717DE" w14:textId="77777777" w:rsidR="004001CD" w:rsidRPr="00D30107" w:rsidRDefault="004001CD" w:rsidP="004001CD">
                            <w:pPr>
                              <w:spacing w:before="120" w:after="0" w:line="240" w:lineRule="auto"/>
                              <w:jc w:val="both"/>
                              <w:rPr>
                                <w:i/>
                                <w:sz w:val="21"/>
                              </w:rPr>
                            </w:pPr>
                            <w:r w:rsidRPr="0003638E">
                              <w:rPr>
                                <w:i/>
                                <w:sz w:val="21"/>
                              </w:rPr>
                              <w:t>Learning Goal (Begin with the End in Mind): I will see that</w:t>
                            </w:r>
                            <w:r>
                              <w:rPr>
                                <w:i/>
                                <w:sz w:val="21"/>
                              </w:rPr>
                              <w:t xml:space="preserve"> child rearing is a social construct or idea, that understanding child development is rooted in science and psychology, and that parenting advice has changed markedly since the 1950s, post WWII. These changes continue to occur and today the focus is largely on psychological and cognitive wellbeing. The implications of the way we view children impacts both them and their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2.45pt;margin-top:10.8pt;width:252pt;height:12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" fillcolor="white [3201]" strokeweight=".5pt">
                <v:textbox>
                  <w:txbxContent>
                    <w:p w14:paraId="3F5717DE" w14:textId="77777777" w:rsidR="004001CD" w:rsidRPr="00D30107" w:rsidRDefault="004001CD" w:rsidP="004001CD">
                      <w:pPr>
                        <w:spacing w:before="120" w:after="0" w:line="240" w:lineRule="auto"/>
                        <w:jc w:val="both"/>
                        <w:rPr>
                          <w:i/>
                          <w:sz w:val="21"/>
                        </w:rPr>
                      </w:pPr>
                      <w:r w:rsidRPr="0003638E">
                        <w:rPr>
                          <w:i/>
                          <w:sz w:val="21"/>
                        </w:rPr>
                        <w:t>Learning Goal (Begin with the End in Mind): I will see that</w:t>
                      </w:r>
                      <w:r>
                        <w:rPr>
                          <w:i/>
                          <w:sz w:val="21"/>
                        </w:rPr>
                        <w:t xml:space="preserve"> child rearing is a social construct or idea, that understanding child development is rooted in science and psychology, and that parenting advice has changed markedly since the 1950s, post WWII. These changes continue to occur and today the focus is largely on psychological and cognitive wellbeing. The implications of the way we view children impacts both them and their parents.</w:t>
                      </w:r>
                    </w:p>
                  </w:txbxContent>
                </v:textbox>
              </v:shape>
            </w:pict>
          </mc:Fallback>
        </mc:AlternateContent>
      </w:r>
      <w:r w:rsidR="0016710A" w:rsidRPr="0016710A">
        <w:rPr>
          <w:rFonts w:asciiTheme="majorHAnsi" w:hAnsiTheme="majorHAnsi"/>
          <w:noProof/>
          <w:sz w:val="44"/>
          <w:lang w:eastAsia="en-CA"/>
        </w:rPr>
        <mc:AlternateContent>
          <mc:Choice Requires="wps">
            <w:drawing>
              <wp:anchor distT="0" distB="0" distL="114300" distR="114300" simplePos="0" relativeHeight="251663360" behindDoc="0" locked="0" layoutInCell="1" allowOverlap="1" wp14:anchorId="2B7CB406" wp14:editId="6A130140">
                <wp:simplePos x="0" y="0"/>
                <wp:positionH relativeFrom="column">
                  <wp:posOffset>3771900</wp:posOffset>
                </wp:positionH>
                <wp:positionV relativeFrom="paragraph">
                  <wp:posOffset>-342900</wp:posOffset>
                </wp:positionV>
                <wp:extent cx="2888615" cy="318770"/>
                <wp:effectExtent l="0" t="0" r="0" b="11430"/>
                <wp:wrapNone/>
                <wp:docPr id="6" name="Text Box 6"/>
                <wp:cNvGraphicFramePr/>
                <a:graphic xmlns:a="http://schemas.openxmlformats.org/drawingml/2006/main">
                  <a:graphicData uri="http://schemas.microsoft.com/office/word/2010/wordprocessingShape">
                    <wps:wsp>
                      <wps:cNvSpPr txBox="1"/>
                      <wps:spPr>
                        <a:xfrm>
                          <a:off x="0" y="0"/>
                          <a:ext cx="288861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A99A9" w14:textId="77777777" w:rsidR="0016710A" w:rsidRPr="0016710A" w:rsidRDefault="0016710A" w:rsidP="0016710A">
                            <w:pPr>
                              <w:spacing w:line="192" w:lineRule="auto"/>
                              <w:rPr>
                                <w:rFonts w:asciiTheme="majorHAnsi" w:hAnsiTheme="majorHAnsi"/>
                                <w:sz w:val="36"/>
                              </w:rPr>
                            </w:pPr>
                            <w:r w:rsidRPr="0016710A">
                              <w:rPr>
                                <w:rFonts w:asciiTheme="majorHAnsi" w:hAnsiTheme="majorHAnsi"/>
                                <w:sz w:val="36"/>
                              </w:rPr>
                              <w:t>HHS4</w:t>
                            </w:r>
                            <w:r>
                              <w:rPr>
                                <w:rFonts w:asciiTheme="majorHAnsi" w:hAnsiTheme="majorHAnsi"/>
                                <w:sz w:val="36"/>
                              </w:rPr>
                              <w:t>U</w:t>
                            </w:r>
                            <w:r w:rsidRPr="0016710A">
                              <w:rPr>
                                <w:rFonts w:asciiTheme="majorHAnsi" w:hAnsiTheme="majorHAnsi"/>
                                <w:sz w:val="36"/>
                              </w:rPr>
                              <w:t xml:space="preserve"> Child &amp; Child</w:t>
                            </w:r>
                            <w:r>
                              <w:rPr>
                                <w:sz w:val="36"/>
                              </w:rPr>
                              <w:t xml:space="preserve"> </w:t>
                            </w:r>
                            <w:r w:rsidRPr="0016710A">
                              <w:rPr>
                                <w:rFonts w:asciiTheme="majorHAnsi" w:hAnsiTheme="majorHAnsi"/>
                                <w:sz w:val="36"/>
                              </w:rPr>
                              <w:t>Rearing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297pt;margin-top:-27pt;width:227.45pt;height:25.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" filled="f" stroked="f" strokeweight=".5pt">
                <v:textbox>
                  <w:txbxContent>
                    <w:p w14:paraId="5DEA99A9" w14:textId="77777777" w:rsidR="0016710A" w:rsidRPr="0016710A" w:rsidRDefault="0016710A" w:rsidP="0016710A">
                      <w:pPr>
                        <w:spacing w:line="192" w:lineRule="auto"/>
                        <w:rPr>
                          <w:rFonts w:asciiTheme="majorHAnsi" w:hAnsiTheme="majorHAnsi"/>
                          <w:sz w:val="36"/>
                        </w:rPr>
                      </w:pPr>
                      <w:r w:rsidRPr="0016710A">
                        <w:rPr>
                          <w:rFonts w:asciiTheme="majorHAnsi" w:hAnsiTheme="majorHAnsi"/>
                          <w:sz w:val="36"/>
                        </w:rPr>
                        <w:t>HHS4</w:t>
                      </w:r>
                      <w:r>
                        <w:rPr>
                          <w:rFonts w:asciiTheme="majorHAnsi" w:hAnsiTheme="majorHAnsi"/>
                          <w:sz w:val="36"/>
                        </w:rPr>
                        <w:t>U</w:t>
                      </w:r>
                      <w:r w:rsidRPr="0016710A">
                        <w:rPr>
                          <w:rFonts w:asciiTheme="majorHAnsi" w:hAnsiTheme="majorHAnsi"/>
                          <w:sz w:val="36"/>
                        </w:rPr>
                        <w:t xml:space="preserve"> Child &amp; Child</w:t>
                      </w:r>
                      <w:r>
                        <w:rPr>
                          <w:sz w:val="36"/>
                        </w:rPr>
                        <w:t xml:space="preserve"> </w:t>
                      </w:r>
                      <w:r w:rsidRPr="0016710A">
                        <w:rPr>
                          <w:rFonts w:asciiTheme="majorHAnsi" w:hAnsiTheme="majorHAnsi"/>
                          <w:sz w:val="36"/>
                        </w:rPr>
                        <w:t>Rearing</w:t>
                      </w:r>
                    </w:p>
                  </w:txbxContent>
                </v:textbox>
              </v:shape>
            </w:pict>
          </mc:Fallback>
        </mc:AlternateContent>
      </w:r>
      <w:r w:rsidR="0016710A">
        <w:rPr>
          <w:rFonts w:asciiTheme="majorHAnsi" w:hAnsiTheme="majorHAnsi"/>
          <w:noProof/>
          <w:sz w:val="44"/>
          <w:lang w:eastAsia="en-CA"/>
        </w:rPr>
        <mc:AlternateContent>
          <mc:Choice Requires="wps">
            <w:drawing>
              <wp:anchor distT="0" distB="0" distL="114300" distR="114300" simplePos="0" relativeHeight="251660288" behindDoc="0" locked="0" layoutInCell="1" allowOverlap="1" wp14:anchorId="7623E17E" wp14:editId="598E9888">
                <wp:simplePos x="0" y="0"/>
                <wp:positionH relativeFrom="column">
                  <wp:posOffset>-247015</wp:posOffset>
                </wp:positionH>
                <wp:positionV relativeFrom="paragraph">
                  <wp:posOffset>-62753</wp:posOffset>
                </wp:positionV>
                <wp:extent cx="7380605" cy="45034"/>
                <wp:effectExtent l="0" t="0" r="36195" b="31750"/>
                <wp:wrapNone/>
                <wp:docPr id="3" name="Rounded Rectangle 3"/>
                <wp:cNvGraphicFramePr/>
                <a:graphic xmlns:a="http://schemas.openxmlformats.org/drawingml/2006/main">
                  <a:graphicData uri="http://schemas.microsoft.com/office/word/2010/wordprocessingShape">
                    <wps:wsp>
                      <wps:cNvSpPr/>
                      <wps:spPr>
                        <a:xfrm flipV="1">
                          <a:off x="0" y="0"/>
                          <a:ext cx="7380605" cy="45034"/>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3" o:spid="_x0000_s1026" style="position:absolute;margin-left:-19.4pt;margin-top:-4.9pt;width:581.15pt;height:3.55pt;flip:y;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" fillcolor="#92d050" strokecolor="#92d050" strokeweight="2pt"/>
            </w:pict>
          </mc:Fallback>
        </mc:AlternateContent>
      </w:r>
      <w:r w:rsidR="0016710A">
        <w:rPr>
          <w:rFonts w:asciiTheme="majorHAnsi" w:hAnsiTheme="majorHAnsi"/>
          <w:noProof/>
          <w:sz w:val="44"/>
          <w:lang w:eastAsia="en-CA"/>
        </w:rPr>
        <mc:AlternateContent>
          <mc:Choice Requires="wps">
            <w:drawing>
              <wp:anchor distT="0" distB="0" distL="114300" distR="114300" simplePos="0" relativeHeight="251661312" behindDoc="0" locked="0" layoutInCell="1" allowOverlap="1" wp14:anchorId="4E7E79B0" wp14:editId="6F6455BB">
                <wp:simplePos x="0" y="0"/>
                <wp:positionH relativeFrom="column">
                  <wp:posOffset>-256540</wp:posOffset>
                </wp:positionH>
                <wp:positionV relativeFrom="paragraph">
                  <wp:posOffset>-571500</wp:posOffset>
                </wp:positionV>
                <wp:extent cx="4000656" cy="559435"/>
                <wp:effectExtent l="0" t="0" r="38100"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656" cy="559435"/>
                        </a:xfrm>
                        <a:prstGeom prst="roundRect">
                          <a:avLst>
                            <a:gd name="adj" fmla="val 16667"/>
                          </a:avLst>
                        </a:prstGeom>
                        <a:solidFill>
                          <a:srgbClr val="92D050"/>
                        </a:solidFill>
                        <a:ln w="9525">
                          <a:solidFill>
                            <a:srgbClr val="92D050"/>
                          </a:solidFill>
                          <a:round/>
                          <a:headEnd/>
                          <a:tailEnd/>
                        </a:ln>
                      </wps:spPr>
                      <wps:txbx>
                        <w:txbxContent>
                          <w:p w14:paraId="008306AF" w14:textId="77777777" w:rsidR="0016710A" w:rsidRDefault="0016710A" w:rsidP="0016710A">
                            <w:pPr>
                              <w:shd w:val="clear" w:color="auto" w:fill="92D050"/>
                            </w:pPr>
                            <w:r>
                              <w:rPr>
                                <w:b/>
                                <w:sz w:val="44"/>
                              </w:rPr>
                              <w:t>Seminar 6</w:t>
                            </w:r>
                          </w:p>
                        </w:txbxContent>
                      </wps:txbx>
                      <wps:bodyPr rot="0" vert="horz" wrap="square" lIns="91440" tIns="45720" rIns="91440" bIns="45720" anchor="t" anchorCtr="0" upright="1">
                        <a:noAutofit/>
                      </wps:bodyPr>
                    </wps:wsp>
                  </a:graphicData>
                </a:graphic>
              </wp:anchor>
            </w:drawing>
          </mc:Choice>
          <mc:Fallback>
            <w:pict>
              <v:roundrect id="AutoShape 2" o:spid="_x0000_s1028" style="position:absolute;margin-left:-20.2pt;margin-top:-45pt;width:315pt;height:44.0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" fillcolor="#92d050" strokecolor="#92d050">
                <v:textbox>
                  <w:txbxContent>
                    <w:p w14:paraId="008306AF" w14:textId="77777777" w:rsidR="0016710A" w:rsidRDefault="0016710A" w:rsidP="0016710A">
                      <w:pPr>
                        <w:shd w:val="clear" w:color="auto" w:fill="92D050"/>
                      </w:pPr>
                      <w:r>
                        <w:rPr>
                          <w:b/>
                          <w:sz w:val="44"/>
                        </w:rPr>
                        <w:t>Seminar 6</w:t>
                      </w:r>
                    </w:p>
                  </w:txbxContent>
                </v:textbox>
              </v:roundrect>
            </w:pict>
          </mc:Fallback>
        </mc:AlternateContent>
      </w:r>
      <w:r w:rsidR="004001CD">
        <w:rPr>
          <w:b/>
          <w:sz w:val="32"/>
        </w:rPr>
        <w:t>Tasks</w:t>
      </w:r>
    </w:p>
    <w:p w14:paraId="1EC9D2E2" w14:textId="77777777" w:rsidR="004001CD" w:rsidRPr="007E216F" w:rsidRDefault="004001CD" w:rsidP="004001CD">
      <w:pPr>
        <w:pStyle w:val="ListParagraph"/>
        <w:numPr>
          <w:ilvl w:val="0"/>
          <w:numId w:val="3"/>
        </w:numPr>
        <w:spacing w:before="120" w:after="0" w:line="240" w:lineRule="auto"/>
        <w:rPr>
          <w:rFonts w:cstheme="minorHAnsi"/>
          <w:szCs w:val="24"/>
        </w:rPr>
      </w:pPr>
      <w:r>
        <w:rPr>
          <w:rFonts w:cstheme="minorHAnsi"/>
          <w:szCs w:val="24"/>
        </w:rPr>
        <w:t xml:space="preserve">Read… </w:t>
      </w:r>
      <w:r>
        <w:rPr>
          <w:rFonts w:eastAsia="Times New Roman" w:cstheme="minorHAnsi"/>
          <w:bCs/>
          <w:color w:val="403838"/>
          <w:kern w:val="36"/>
          <w:szCs w:val="24"/>
          <w:lang w:val="en"/>
        </w:rPr>
        <w:t>Child and Child Rearing</w:t>
      </w:r>
      <w:r w:rsidRPr="00D936F9">
        <w:rPr>
          <w:rFonts w:eastAsia="Times New Roman" w:cstheme="minorHAnsi"/>
          <w:bCs/>
          <w:color w:val="403838"/>
          <w:kern w:val="36"/>
          <w:szCs w:val="24"/>
          <w:lang w:val="en"/>
        </w:rPr>
        <w:t xml:space="preserve"> p. </w:t>
      </w:r>
      <w:r>
        <w:rPr>
          <w:rFonts w:eastAsia="Times New Roman" w:cstheme="minorHAnsi"/>
          <w:bCs/>
          <w:color w:val="403838"/>
          <w:kern w:val="36"/>
          <w:szCs w:val="24"/>
          <w:lang w:val="en"/>
        </w:rPr>
        <w:t>91-107</w:t>
      </w:r>
      <w:r w:rsidRPr="00D936F9">
        <w:rPr>
          <w:rFonts w:eastAsia="Times New Roman" w:cstheme="minorHAnsi"/>
          <w:bCs/>
          <w:color w:val="403838"/>
          <w:kern w:val="36"/>
          <w:szCs w:val="24"/>
          <w:lang w:val="en"/>
        </w:rPr>
        <w:t xml:space="preserve"> by </w:t>
      </w:r>
      <w:r>
        <w:rPr>
          <w:rFonts w:eastAsia="Times New Roman" w:cstheme="minorHAnsi"/>
          <w:bCs/>
          <w:color w:val="403838"/>
          <w:kern w:val="36"/>
          <w:szCs w:val="24"/>
          <w:lang w:val="en"/>
        </w:rPr>
        <w:br/>
        <w:t>Glenda Wall</w:t>
      </w:r>
    </w:p>
    <w:p w14:paraId="3FABD7E8" w14:textId="77777777" w:rsidR="004001CD" w:rsidRDefault="004001CD" w:rsidP="004001CD">
      <w:pPr>
        <w:spacing w:before="120" w:after="0" w:line="240" w:lineRule="auto"/>
        <w:rPr>
          <w:b/>
          <w:sz w:val="32"/>
        </w:rPr>
      </w:pPr>
      <w:r>
        <w:rPr>
          <w:b/>
          <w:sz w:val="32"/>
        </w:rPr>
        <w:t>Terms - Minds On</w:t>
      </w:r>
    </w:p>
    <w:p w14:paraId="2E0345C6"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w:t>
      </w:r>
      <w:proofErr w:type="gramStart"/>
      <w:r>
        <w:rPr>
          <w:rFonts w:asciiTheme="minorHAnsi" w:hAnsiTheme="minorHAnsi" w:cstheme="minorHAnsi"/>
          <w:snapToGrid w:val="0"/>
          <w:sz w:val="22"/>
          <w:szCs w:val="22"/>
          <w:lang w:eastAsia="en-US"/>
        </w:rPr>
        <w:t>blank</w:t>
      </w:r>
      <w:proofErr w:type="gramEnd"/>
      <w:r>
        <w:rPr>
          <w:rFonts w:asciiTheme="minorHAnsi" w:hAnsiTheme="minorHAnsi" w:cstheme="minorHAnsi"/>
          <w:snapToGrid w:val="0"/>
          <w:sz w:val="22"/>
          <w:szCs w:val="22"/>
          <w:lang w:eastAsia="en-US"/>
        </w:rPr>
        <w:t xml:space="preserve"> slate”</w:t>
      </w:r>
      <w:r w:rsidRPr="009C126C">
        <w:rPr>
          <w:rFonts w:asciiTheme="minorHAnsi" w:hAnsiTheme="minorHAnsi" w:cstheme="minorHAnsi"/>
          <w:snapToGrid w:val="0"/>
          <w:sz w:val="22"/>
          <w:szCs w:val="22"/>
          <w:lang w:eastAsia="en-US"/>
        </w:rPr>
        <w:t xml:space="preserve"> </w:t>
      </w:r>
      <w:r w:rsidRPr="009C126C">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the idea that children are born as blank</w:t>
      </w:r>
    </w:p>
    <w:p w14:paraId="4E98768D"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slates</w:t>
      </w:r>
      <w:proofErr w:type="gramEnd"/>
      <w:r>
        <w:rPr>
          <w:rFonts w:asciiTheme="minorHAnsi" w:hAnsiTheme="minorHAnsi" w:cstheme="minorHAnsi"/>
          <w:snapToGrid w:val="0"/>
          <w:sz w:val="22"/>
          <w:szCs w:val="22"/>
          <w:lang w:eastAsia="en-US"/>
        </w:rPr>
        <w:t>, with nothing written on them, to be filled in by</w:t>
      </w:r>
    </w:p>
    <w:p w14:paraId="4A08CCD9"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their</w:t>
      </w:r>
      <w:proofErr w:type="gramEnd"/>
      <w:r>
        <w:rPr>
          <w:rFonts w:asciiTheme="minorHAnsi" w:hAnsiTheme="minorHAnsi" w:cstheme="minorHAnsi"/>
          <w:snapToGrid w:val="0"/>
          <w:sz w:val="22"/>
          <w:szCs w:val="22"/>
          <w:lang w:eastAsia="en-US"/>
        </w:rPr>
        <w:t xml:space="preserve"> parents and society – learn as they grow</w:t>
      </w:r>
    </w:p>
    <w:p w14:paraId="4EA78190"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p>
    <w:p w14:paraId="0B225E43"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w:t>
      </w:r>
      <w:proofErr w:type="gramStart"/>
      <w:r>
        <w:rPr>
          <w:rFonts w:asciiTheme="minorHAnsi" w:hAnsiTheme="minorHAnsi" w:cstheme="minorHAnsi"/>
          <w:snapToGrid w:val="0"/>
          <w:sz w:val="22"/>
          <w:szCs w:val="22"/>
          <w:lang w:eastAsia="en-US"/>
        </w:rPr>
        <w:t>child</w:t>
      </w:r>
      <w:proofErr w:type="gramEnd"/>
      <w:r>
        <w:rPr>
          <w:rFonts w:asciiTheme="minorHAnsi" w:hAnsiTheme="minorHAnsi" w:cstheme="minorHAnsi"/>
          <w:snapToGrid w:val="0"/>
          <w:sz w:val="22"/>
          <w:szCs w:val="22"/>
          <w:lang w:eastAsia="en-US"/>
        </w:rPr>
        <w:t xml:space="preserve"> rearing”  the process of raising a child</w:t>
      </w:r>
    </w:p>
    <w:p w14:paraId="4086E7DD"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p>
    <w:p w14:paraId="1279D39E"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w:t>
      </w:r>
      <w:proofErr w:type="gramStart"/>
      <w:r>
        <w:rPr>
          <w:rFonts w:asciiTheme="minorHAnsi" w:hAnsiTheme="minorHAnsi" w:cstheme="minorHAnsi"/>
          <w:snapToGrid w:val="0"/>
          <w:sz w:val="22"/>
          <w:szCs w:val="22"/>
          <w:lang w:eastAsia="en-US"/>
        </w:rPr>
        <w:t>infant</w:t>
      </w:r>
      <w:proofErr w:type="gramEnd"/>
      <w:r>
        <w:rPr>
          <w:rFonts w:asciiTheme="minorHAnsi" w:hAnsiTheme="minorHAnsi" w:cstheme="minorHAnsi"/>
          <w:snapToGrid w:val="0"/>
          <w:sz w:val="22"/>
          <w:szCs w:val="22"/>
          <w:lang w:eastAsia="en-US"/>
        </w:rPr>
        <w:t xml:space="preserve"> mortality” death rates of infants or infant death</w:t>
      </w:r>
    </w:p>
    <w:p w14:paraId="66B80F11"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p>
    <w:p w14:paraId="3E26E1A2"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inoculation  -</w:t>
      </w:r>
      <w:proofErr w:type="gramEnd"/>
      <w:r>
        <w:rPr>
          <w:rFonts w:asciiTheme="minorHAnsi" w:hAnsiTheme="minorHAnsi" w:cstheme="minorHAnsi"/>
          <w:snapToGrid w:val="0"/>
          <w:sz w:val="22"/>
          <w:szCs w:val="22"/>
          <w:lang w:eastAsia="en-US"/>
        </w:rPr>
        <w:t xml:space="preserve"> vaccination against diseases</w:t>
      </w:r>
    </w:p>
    <w:p w14:paraId="74AAD140"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p>
    <w:p w14:paraId="582A7671"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proofErr w:type="gramStart"/>
      <w:r w:rsidRPr="0097038F">
        <w:rPr>
          <w:rFonts w:asciiTheme="minorHAnsi" w:hAnsiTheme="minorHAnsi" w:cstheme="minorHAnsi"/>
          <w:snapToGrid w:val="0"/>
          <w:sz w:val="22"/>
          <w:szCs w:val="22"/>
          <w:lang w:eastAsia="en-US"/>
        </w:rPr>
        <w:t>child</w:t>
      </w:r>
      <w:proofErr w:type="gramEnd"/>
      <w:r>
        <w:rPr>
          <w:rFonts w:asciiTheme="minorHAnsi" w:hAnsiTheme="minorHAnsi" w:cstheme="minorHAnsi"/>
          <w:snapToGrid w:val="0"/>
          <w:sz w:val="22"/>
          <w:szCs w:val="22"/>
          <w:lang w:eastAsia="en-US"/>
        </w:rPr>
        <w:t xml:space="preserve"> centred advice – parenting advice centered on the child rather than the parent</w:t>
      </w:r>
    </w:p>
    <w:p w14:paraId="700E9FFE"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p>
    <w:p w14:paraId="7C1CD665"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maternal</w:t>
      </w:r>
      <w:proofErr w:type="gramEnd"/>
      <w:r>
        <w:rPr>
          <w:rFonts w:asciiTheme="minorHAnsi" w:hAnsiTheme="minorHAnsi" w:cstheme="minorHAnsi"/>
          <w:snapToGrid w:val="0"/>
          <w:sz w:val="22"/>
          <w:szCs w:val="22"/>
          <w:lang w:eastAsia="en-US"/>
        </w:rPr>
        <w:t xml:space="preserve"> deprivation – being deprived of one’s mother</w:t>
      </w:r>
    </w:p>
    <w:p w14:paraId="7959DBF2"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p>
    <w:p w14:paraId="0757CB7A"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attachment</w:t>
      </w:r>
      <w:proofErr w:type="gramEnd"/>
      <w:r>
        <w:rPr>
          <w:rFonts w:asciiTheme="minorHAnsi" w:hAnsiTheme="minorHAnsi" w:cstheme="minorHAnsi"/>
          <w:snapToGrid w:val="0"/>
          <w:sz w:val="22"/>
          <w:szCs w:val="22"/>
          <w:lang w:eastAsia="en-US"/>
        </w:rPr>
        <w:t xml:space="preserve"> – level of connection between a mother and child</w:t>
      </w:r>
    </w:p>
    <w:p w14:paraId="4E25C4D6"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p>
    <w:p w14:paraId="19FD2474"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attachment</w:t>
      </w:r>
      <w:proofErr w:type="gramEnd"/>
      <w:r>
        <w:rPr>
          <w:rFonts w:asciiTheme="minorHAnsi" w:hAnsiTheme="minorHAnsi" w:cstheme="minorHAnsi"/>
          <w:snapToGrid w:val="0"/>
          <w:sz w:val="22"/>
          <w:szCs w:val="22"/>
          <w:lang w:eastAsia="en-US"/>
        </w:rPr>
        <w:t xml:space="preserve"> theory – theory that those with a strong attachment have a nurturing and responsive mothers and that those who don’t do not</w:t>
      </w:r>
    </w:p>
    <w:p w14:paraId="1F6C4066"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p>
    <w:p w14:paraId="16EF3CC2"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cognitive</w:t>
      </w:r>
      <w:proofErr w:type="gramEnd"/>
      <w:r>
        <w:rPr>
          <w:rFonts w:asciiTheme="minorHAnsi" w:hAnsiTheme="minorHAnsi" w:cstheme="minorHAnsi"/>
          <w:snapToGrid w:val="0"/>
          <w:sz w:val="22"/>
          <w:szCs w:val="22"/>
          <w:lang w:eastAsia="en-US"/>
        </w:rPr>
        <w:t xml:space="preserve"> needs – brain development or brain needs</w:t>
      </w:r>
    </w:p>
    <w:p w14:paraId="72FA9EB0"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p>
    <w:p w14:paraId="13A6B955"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intensive</w:t>
      </w:r>
      <w:proofErr w:type="gramEnd"/>
      <w:r>
        <w:rPr>
          <w:rFonts w:asciiTheme="minorHAnsi" w:hAnsiTheme="minorHAnsi" w:cstheme="minorHAnsi"/>
          <w:snapToGrid w:val="0"/>
          <w:sz w:val="22"/>
          <w:szCs w:val="22"/>
          <w:lang w:eastAsia="en-US"/>
        </w:rPr>
        <w:t xml:space="preserve"> mothering – high pressure concentration on mothering – that mothers should provide for positive </w:t>
      </w:r>
      <w:proofErr w:type="spellStart"/>
      <w:r>
        <w:rPr>
          <w:rFonts w:asciiTheme="minorHAnsi" w:hAnsiTheme="minorHAnsi" w:cstheme="minorHAnsi"/>
          <w:snapToGrid w:val="0"/>
          <w:sz w:val="22"/>
          <w:szCs w:val="22"/>
          <w:lang w:eastAsia="en-US"/>
        </w:rPr>
        <w:t>self worth</w:t>
      </w:r>
      <w:proofErr w:type="spellEnd"/>
      <w:r>
        <w:rPr>
          <w:rFonts w:asciiTheme="minorHAnsi" w:hAnsiTheme="minorHAnsi" w:cstheme="minorHAnsi"/>
          <w:snapToGrid w:val="0"/>
          <w:sz w:val="22"/>
          <w:szCs w:val="22"/>
          <w:lang w:eastAsia="en-US"/>
        </w:rPr>
        <w:t>, psychological health, and intelligence</w:t>
      </w:r>
    </w:p>
    <w:p w14:paraId="7E209ADC"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p>
    <w:p w14:paraId="43E1F7D6"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concerted cultivation – middle class phenomenon where parents need to make sure their child is in sports, activities, training, healthy , socially adjusted, highly reasoned and so on</w:t>
      </w:r>
    </w:p>
    <w:p w14:paraId="0E44B1FE"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 xml:space="preserve"> </w:t>
      </w:r>
    </w:p>
    <w:p w14:paraId="7AEEF221" w14:textId="5D7A69FD" w:rsidR="004001CD" w:rsidRDefault="004001CD" w:rsidP="009A0E52">
      <w:pPr>
        <w:pStyle w:val="Header"/>
        <w:tabs>
          <w:tab w:val="clear" w:pos="4320"/>
          <w:tab w:val="clear" w:pos="8640"/>
        </w:tabs>
        <w:rPr>
          <w:rFonts w:asciiTheme="minorHAnsi" w:hAnsiTheme="minorHAnsi" w:cstheme="minorHAnsi"/>
          <w:snapToGrid w:val="0"/>
          <w:sz w:val="22"/>
          <w:szCs w:val="22"/>
          <w:lang w:eastAsia="en-US"/>
        </w:rPr>
      </w:pPr>
      <w:r w:rsidRPr="002B7127">
        <w:rPr>
          <w:rFonts w:asciiTheme="minorHAnsi" w:hAnsiTheme="minorHAnsi" w:cstheme="minorHAnsi"/>
          <w:snapToGrid w:val="0"/>
          <w:sz w:val="22"/>
          <w:szCs w:val="22"/>
          <w:highlight w:val="yellow"/>
          <w:lang w:eastAsia="en-US"/>
        </w:rPr>
        <w:t xml:space="preserve">“ecosystem for a </w:t>
      </w:r>
      <w:proofErr w:type="spellStart"/>
      <w:r w:rsidRPr="002B7127">
        <w:rPr>
          <w:rFonts w:asciiTheme="minorHAnsi" w:hAnsiTheme="minorHAnsi" w:cstheme="minorHAnsi"/>
          <w:snapToGrid w:val="0"/>
          <w:sz w:val="22"/>
          <w:szCs w:val="22"/>
          <w:highlight w:val="yellow"/>
          <w:lang w:eastAsia="en-US"/>
        </w:rPr>
        <w:t>fetus</w:t>
      </w:r>
      <w:proofErr w:type="spellEnd"/>
      <w:r w:rsidRPr="002B7127">
        <w:rPr>
          <w:rFonts w:asciiTheme="minorHAnsi" w:hAnsiTheme="minorHAnsi" w:cstheme="minorHAnsi"/>
          <w:snapToGrid w:val="0"/>
          <w:sz w:val="22"/>
          <w:szCs w:val="22"/>
          <w:highlight w:val="yellow"/>
          <w:lang w:eastAsia="en-US"/>
        </w:rPr>
        <w:t xml:space="preserve">” &amp; “public </w:t>
      </w:r>
      <w:proofErr w:type="spellStart"/>
      <w:r w:rsidRPr="002B7127">
        <w:rPr>
          <w:rFonts w:asciiTheme="minorHAnsi" w:hAnsiTheme="minorHAnsi" w:cstheme="minorHAnsi"/>
          <w:snapToGrid w:val="0"/>
          <w:sz w:val="22"/>
          <w:szCs w:val="22"/>
          <w:highlight w:val="yellow"/>
          <w:lang w:eastAsia="en-US"/>
        </w:rPr>
        <w:t>fetus</w:t>
      </w:r>
      <w:proofErr w:type="spellEnd"/>
      <w:r w:rsidRPr="002B7127">
        <w:rPr>
          <w:rFonts w:asciiTheme="minorHAnsi" w:hAnsiTheme="minorHAnsi" w:cstheme="minorHAnsi"/>
          <w:snapToGrid w:val="0"/>
          <w:sz w:val="22"/>
          <w:szCs w:val="22"/>
          <w:highlight w:val="yellow"/>
          <w:lang w:eastAsia="en-US"/>
        </w:rPr>
        <w:t>”</w:t>
      </w:r>
      <w:r w:rsidR="009A0E52" w:rsidRPr="002B7127">
        <w:rPr>
          <w:rFonts w:asciiTheme="minorHAnsi" w:hAnsiTheme="minorHAnsi" w:cstheme="minorHAnsi"/>
          <w:snapToGrid w:val="0"/>
          <w:sz w:val="22"/>
          <w:szCs w:val="22"/>
          <w:highlight w:val="yellow"/>
          <w:lang w:eastAsia="en-US"/>
        </w:rPr>
        <w:t xml:space="preserve"> – </w:t>
      </w:r>
      <w:proofErr w:type="spellStart"/>
      <w:r w:rsidR="009A0E52" w:rsidRPr="002B7127">
        <w:rPr>
          <w:rFonts w:asciiTheme="minorHAnsi" w:hAnsiTheme="minorHAnsi" w:cstheme="minorHAnsi"/>
          <w:snapToGrid w:val="0"/>
          <w:sz w:val="22"/>
          <w:szCs w:val="22"/>
          <w:highlight w:val="yellow"/>
          <w:lang w:eastAsia="en-US"/>
        </w:rPr>
        <w:t>Duden</w:t>
      </w:r>
      <w:proofErr w:type="spellEnd"/>
      <w:r w:rsidR="009A0E52" w:rsidRPr="002B7127">
        <w:rPr>
          <w:rFonts w:asciiTheme="minorHAnsi" w:hAnsiTheme="minorHAnsi" w:cstheme="minorHAnsi"/>
          <w:snapToGrid w:val="0"/>
          <w:sz w:val="22"/>
          <w:szCs w:val="22"/>
          <w:highlight w:val="yellow"/>
          <w:lang w:eastAsia="en-US"/>
        </w:rPr>
        <w:t xml:space="preserve"> contends that women today view themselves as an ecosystem for a </w:t>
      </w:r>
      <w:proofErr w:type="spellStart"/>
      <w:r w:rsidR="009A0E52" w:rsidRPr="002B7127">
        <w:rPr>
          <w:rFonts w:asciiTheme="minorHAnsi" w:hAnsiTheme="minorHAnsi" w:cstheme="minorHAnsi"/>
          <w:snapToGrid w:val="0"/>
          <w:sz w:val="22"/>
          <w:szCs w:val="22"/>
          <w:highlight w:val="yellow"/>
          <w:lang w:eastAsia="en-US"/>
        </w:rPr>
        <w:t>fetus</w:t>
      </w:r>
      <w:proofErr w:type="spellEnd"/>
      <w:r w:rsidR="009A0E52" w:rsidRPr="002B7127">
        <w:rPr>
          <w:rFonts w:asciiTheme="minorHAnsi" w:hAnsiTheme="minorHAnsi" w:cstheme="minorHAnsi"/>
          <w:snapToGrid w:val="0"/>
          <w:sz w:val="22"/>
          <w:szCs w:val="22"/>
          <w:highlight w:val="yellow"/>
          <w:lang w:eastAsia="en-US"/>
        </w:rPr>
        <w:t xml:space="preserve">, and the idea that the baby is “the public </w:t>
      </w:r>
      <w:proofErr w:type="spellStart"/>
      <w:r w:rsidR="009A0E52" w:rsidRPr="002B7127">
        <w:rPr>
          <w:rFonts w:asciiTheme="minorHAnsi" w:hAnsiTheme="minorHAnsi" w:cstheme="minorHAnsi"/>
          <w:snapToGrid w:val="0"/>
          <w:sz w:val="22"/>
          <w:szCs w:val="22"/>
          <w:highlight w:val="yellow"/>
          <w:lang w:eastAsia="en-US"/>
        </w:rPr>
        <w:t>fetus</w:t>
      </w:r>
      <w:proofErr w:type="spellEnd"/>
      <w:r w:rsidR="009A0E52" w:rsidRPr="002B7127">
        <w:rPr>
          <w:rFonts w:asciiTheme="minorHAnsi" w:hAnsiTheme="minorHAnsi" w:cstheme="minorHAnsi"/>
          <w:snapToGrid w:val="0"/>
          <w:sz w:val="22"/>
          <w:szCs w:val="22"/>
          <w:highlight w:val="yellow"/>
          <w:lang w:eastAsia="en-US"/>
        </w:rPr>
        <w:t xml:space="preserve">” meaning that society has made health and wellbeing of </w:t>
      </w:r>
      <w:proofErr w:type="spellStart"/>
      <w:r w:rsidR="009A0E52" w:rsidRPr="002B7127">
        <w:rPr>
          <w:rFonts w:asciiTheme="minorHAnsi" w:hAnsiTheme="minorHAnsi" w:cstheme="minorHAnsi"/>
          <w:snapToGrid w:val="0"/>
          <w:sz w:val="22"/>
          <w:szCs w:val="22"/>
          <w:highlight w:val="yellow"/>
          <w:lang w:eastAsia="en-US"/>
        </w:rPr>
        <w:t>fetuses</w:t>
      </w:r>
      <w:proofErr w:type="spellEnd"/>
      <w:r w:rsidR="009A0E52" w:rsidRPr="002B7127">
        <w:rPr>
          <w:rFonts w:asciiTheme="minorHAnsi" w:hAnsiTheme="minorHAnsi" w:cstheme="minorHAnsi"/>
          <w:snapToGrid w:val="0"/>
          <w:sz w:val="22"/>
          <w:szCs w:val="22"/>
          <w:highlight w:val="yellow"/>
          <w:lang w:eastAsia="en-US"/>
        </w:rPr>
        <w:t xml:space="preserve"> a priority and that there is pressure on women to make sure they are doing the right things for the </w:t>
      </w:r>
      <w:proofErr w:type="spellStart"/>
      <w:r w:rsidR="009A0E52" w:rsidRPr="002B7127">
        <w:rPr>
          <w:rFonts w:asciiTheme="minorHAnsi" w:hAnsiTheme="minorHAnsi" w:cstheme="minorHAnsi"/>
          <w:snapToGrid w:val="0"/>
          <w:sz w:val="22"/>
          <w:szCs w:val="22"/>
          <w:highlight w:val="yellow"/>
          <w:lang w:eastAsia="en-US"/>
        </w:rPr>
        <w:t>fetus</w:t>
      </w:r>
      <w:proofErr w:type="spellEnd"/>
      <w:r w:rsidR="009A0E52" w:rsidRPr="002B7127">
        <w:rPr>
          <w:rFonts w:asciiTheme="minorHAnsi" w:hAnsiTheme="minorHAnsi" w:cstheme="minorHAnsi"/>
          <w:snapToGrid w:val="0"/>
          <w:sz w:val="22"/>
          <w:szCs w:val="22"/>
          <w:highlight w:val="yellow"/>
          <w:lang w:eastAsia="en-US"/>
        </w:rPr>
        <w:t xml:space="preserve"> ex. medical care and not doing the wrong things ex. drinking – </w:t>
      </w:r>
      <w:proofErr w:type="spellStart"/>
      <w:r w:rsidR="009A0E52" w:rsidRPr="002B7127">
        <w:rPr>
          <w:rFonts w:asciiTheme="minorHAnsi" w:hAnsiTheme="minorHAnsi" w:cstheme="minorHAnsi"/>
          <w:snapToGrid w:val="0"/>
          <w:sz w:val="22"/>
          <w:szCs w:val="22"/>
          <w:highlight w:val="yellow"/>
          <w:lang w:eastAsia="en-US"/>
        </w:rPr>
        <w:t>Duden</w:t>
      </w:r>
      <w:proofErr w:type="spellEnd"/>
      <w:r w:rsidR="009A0E52" w:rsidRPr="002B7127">
        <w:rPr>
          <w:rFonts w:asciiTheme="minorHAnsi" w:hAnsiTheme="minorHAnsi" w:cstheme="minorHAnsi"/>
          <w:snapToGrid w:val="0"/>
          <w:sz w:val="22"/>
          <w:szCs w:val="22"/>
          <w:highlight w:val="yellow"/>
          <w:lang w:eastAsia="en-US"/>
        </w:rPr>
        <w:t xml:space="preserve"> and some feel this is negative for women because so much of the focus is on what is best for the </w:t>
      </w:r>
      <w:proofErr w:type="spellStart"/>
      <w:r w:rsidR="009A0E52" w:rsidRPr="002B7127">
        <w:rPr>
          <w:rFonts w:asciiTheme="minorHAnsi" w:hAnsiTheme="minorHAnsi" w:cstheme="minorHAnsi"/>
          <w:snapToGrid w:val="0"/>
          <w:sz w:val="22"/>
          <w:szCs w:val="22"/>
          <w:highlight w:val="yellow"/>
          <w:lang w:eastAsia="en-US"/>
        </w:rPr>
        <w:t>fetus</w:t>
      </w:r>
      <w:proofErr w:type="spellEnd"/>
      <w:r w:rsidR="009A0E52" w:rsidRPr="002B7127">
        <w:rPr>
          <w:rFonts w:asciiTheme="minorHAnsi" w:hAnsiTheme="minorHAnsi" w:cstheme="minorHAnsi"/>
          <w:snapToGrid w:val="0"/>
          <w:sz w:val="22"/>
          <w:szCs w:val="22"/>
          <w:highlight w:val="yellow"/>
          <w:lang w:eastAsia="en-US"/>
        </w:rPr>
        <w:t xml:space="preserve"> and the mother becomes a second class consideration- Weir “The </w:t>
      </w:r>
      <w:proofErr w:type="spellStart"/>
      <w:r w:rsidR="009A0E52" w:rsidRPr="002B7127">
        <w:rPr>
          <w:rFonts w:asciiTheme="minorHAnsi" w:hAnsiTheme="minorHAnsi" w:cstheme="minorHAnsi"/>
          <w:snapToGrid w:val="0"/>
          <w:sz w:val="22"/>
          <w:szCs w:val="22"/>
          <w:highlight w:val="yellow"/>
          <w:lang w:eastAsia="en-US"/>
        </w:rPr>
        <w:t>remoralization</w:t>
      </w:r>
      <w:proofErr w:type="spellEnd"/>
      <w:r w:rsidR="009A0E52" w:rsidRPr="002B7127">
        <w:rPr>
          <w:rFonts w:asciiTheme="minorHAnsi" w:hAnsiTheme="minorHAnsi" w:cstheme="minorHAnsi"/>
          <w:snapToGrid w:val="0"/>
          <w:sz w:val="22"/>
          <w:szCs w:val="22"/>
          <w:highlight w:val="yellow"/>
          <w:lang w:eastAsia="en-US"/>
        </w:rPr>
        <w:t xml:space="preserve"> of pregnancy” – further a reflection of the shift in the value and central focus that children are taking in our society</w:t>
      </w:r>
      <w:bookmarkStart w:id="0" w:name="_GoBack"/>
      <w:bookmarkEnd w:id="0"/>
    </w:p>
    <w:p w14:paraId="01F1475A" w14:textId="77777777" w:rsidR="009A0E52" w:rsidRDefault="009A0E52" w:rsidP="004001CD">
      <w:pPr>
        <w:pStyle w:val="Header"/>
        <w:tabs>
          <w:tab w:val="clear" w:pos="4320"/>
          <w:tab w:val="clear" w:pos="8640"/>
        </w:tabs>
        <w:rPr>
          <w:rFonts w:asciiTheme="minorHAnsi" w:hAnsiTheme="minorHAnsi" w:cstheme="minorHAnsi"/>
          <w:snapToGrid w:val="0"/>
          <w:sz w:val="22"/>
          <w:szCs w:val="22"/>
          <w:lang w:eastAsia="en-US"/>
        </w:rPr>
      </w:pPr>
    </w:p>
    <w:p w14:paraId="6FA4BFD9" w14:textId="77777777" w:rsidR="009A0E52" w:rsidRDefault="009A0E52" w:rsidP="009A0E52">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brain</w:t>
      </w:r>
      <w:proofErr w:type="gramEnd"/>
      <w:r>
        <w:rPr>
          <w:rFonts w:asciiTheme="minorHAnsi" w:hAnsiTheme="minorHAnsi" w:cstheme="minorHAnsi"/>
          <w:snapToGrid w:val="0"/>
          <w:sz w:val="22"/>
          <w:szCs w:val="22"/>
          <w:lang w:eastAsia="en-US"/>
        </w:rPr>
        <w:t xml:space="preserve"> drain </w:t>
      </w:r>
      <w:r w:rsidRPr="00563D2F">
        <w:rPr>
          <w:rFonts w:asciiTheme="minorHAnsi" w:hAnsiTheme="minorHAnsi" w:cstheme="minorHAnsi"/>
          <w:snapToGrid w:val="0"/>
          <w:sz w:val="18"/>
          <w:szCs w:val="22"/>
          <w:lang w:eastAsia="en-US"/>
        </w:rPr>
        <w:t>(common definition)</w:t>
      </w:r>
      <w:r>
        <w:rPr>
          <w:rFonts w:asciiTheme="minorHAnsi" w:hAnsiTheme="minorHAnsi" w:cstheme="minorHAnsi"/>
          <w:snapToGrid w:val="0"/>
          <w:sz w:val="18"/>
          <w:szCs w:val="22"/>
          <w:lang w:eastAsia="en-US"/>
        </w:rPr>
        <w:t xml:space="preserve"> </w:t>
      </w:r>
      <w:r w:rsidRPr="00D30809">
        <w:rPr>
          <w:rFonts w:asciiTheme="minorHAnsi" w:hAnsiTheme="minorHAnsi" w:cstheme="minorHAnsi"/>
          <w:snapToGrid w:val="0"/>
          <w:sz w:val="22"/>
          <w:szCs w:val="22"/>
          <w:lang w:eastAsia="en-US"/>
        </w:rPr>
        <w:t xml:space="preserve">- loss of </w:t>
      </w:r>
      <w:r>
        <w:rPr>
          <w:rFonts w:asciiTheme="minorHAnsi" w:hAnsiTheme="minorHAnsi" w:cstheme="minorHAnsi"/>
          <w:snapToGrid w:val="0"/>
          <w:sz w:val="22"/>
          <w:szCs w:val="22"/>
          <w:lang w:eastAsia="en-US"/>
        </w:rPr>
        <w:t xml:space="preserve"> some of our best talent to the US</w:t>
      </w:r>
    </w:p>
    <w:p w14:paraId="1E60CDD0" w14:textId="77777777" w:rsidR="009A0E52" w:rsidRDefault="009A0E52" w:rsidP="009A0E52">
      <w:pPr>
        <w:pStyle w:val="Header"/>
        <w:tabs>
          <w:tab w:val="clear" w:pos="4320"/>
          <w:tab w:val="clear" w:pos="8640"/>
        </w:tabs>
        <w:rPr>
          <w:rFonts w:asciiTheme="minorHAnsi" w:hAnsiTheme="minorHAnsi" w:cstheme="minorHAnsi"/>
          <w:snapToGrid w:val="0"/>
          <w:sz w:val="18"/>
          <w:szCs w:val="22"/>
          <w:lang w:eastAsia="en-US"/>
        </w:rPr>
      </w:pPr>
    </w:p>
    <w:p w14:paraId="02C46049" w14:textId="77777777" w:rsidR="009A0E52" w:rsidRPr="00D30809" w:rsidRDefault="009A0E52" w:rsidP="009A0E52">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brain</w:t>
      </w:r>
      <w:proofErr w:type="gramEnd"/>
      <w:r>
        <w:rPr>
          <w:rFonts w:asciiTheme="minorHAnsi" w:hAnsiTheme="minorHAnsi" w:cstheme="minorHAnsi"/>
          <w:snapToGrid w:val="0"/>
          <w:sz w:val="22"/>
          <w:szCs w:val="22"/>
          <w:lang w:eastAsia="en-US"/>
        </w:rPr>
        <w:t xml:space="preserve"> drain re: Mike Harris and the Ontario Early Years Study</w:t>
      </w:r>
      <w:r>
        <w:rPr>
          <w:rFonts w:asciiTheme="minorHAnsi" w:hAnsiTheme="minorHAnsi" w:cstheme="minorHAnsi"/>
          <w:snapToGrid w:val="0"/>
          <w:sz w:val="22"/>
          <w:szCs w:val="22"/>
          <w:lang w:eastAsia="en-US"/>
        </w:rPr>
        <w:tab/>
        <w:t xml:space="preserve"> - loss of potential if we don’t properly train our children as future citizens of Ontario </w:t>
      </w:r>
    </w:p>
    <w:p w14:paraId="1310C07D" w14:textId="77777777"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p>
    <w:p w14:paraId="04B52885" w14:textId="77777777" w:rsidR="004001CD" w:rsidRDefault="004001CD" w:rsidP="004001CD">
      <w:pPr>
        <w:pStyle w:val="Header"/>
        <w:tabs>
          <w:tab w:val="clear" w:pos="4320"/>
          <w:tab w:val="clear" w:pos="8640"/>
        </w:tabs>
      </w:pPr>
      <w:r w:rsidRPr="003545F1">
        <w:rPr>
          <w:rFonts w:asciiTheme="minorHAnsi" w:hAnsiTheme="minorHAnsi" w:cstheme="minorHAnsi"/>
          <w:sz w:val="22"/>
        </w:rPr>
        <w:t>Write a five sentences summary of this chapter. Try to be as comprehensive as you can in these five sentences.  Include as much of the key information as possible. There will be a prize for the best one! NOTE: Do this first so you don’t forget; it is worth marks on its own</w:t>
      </w:r>
      <w:r>
        <w:t>.</w:t>
      </w:r>
    </w:p>
    <w:p w14:paraId="34E03721" w14:textId="77777777" w:rsidR="004001CD" w:rsidRPr="004C700D" w:rsidRDefault="004001CD" w:rsidP="004001CD">
      <w:pPr>
        <w:pStyle w:val="Header"/>
        <w:tabs>
          <w:tab w:val="clear" w:pos="4320"/>
          <w:tab w:val="clear" w:pos="8640"/>
        </w:tabs>
      </w:pPr>
    </w:p>
    <w:p w14:paraId="3C40E41B" w14:textId="77777777" w:rsidR="009A0E52" w:rsidRDefault="009A0E52" w:rsidP="004001CD">
      <w:pPr>
        <w:spacing w:after="0" w:line="240" w:lineRule="auto"/>
        <w:rPr>
          <w:b/>
          <w:sz w:val="32"/>
        </w:rPr>
      </w:pPr>
    </w:p>
    <w:p w14:paraId="207BA771" w14:textId="77777777" w:rsidR="009A0E52" w:rsidRDefault="009A0E52" w:rsidP="004001CD">
      <w:pPr>
        <w:spacing w:after="0" w:line="240" w:lineRule="auto"/>
        <w:rPr>
          <w:b/>
          <w:sz w:val="32"/>
        </w:rPr>
      </w:pPr>
    </w:p>
    <w:p w14:paraId="18AFCB67" w14:textId="77777777" w:rsidR="004001CD" w:rsidRDefault="004001CD" w:rsidP="004001CD">
      <w:pPr>
        <w:spacing w:after="0" w:line="240" w:lineRule="auto"/>
        <w:rPr>
          <w:b/>
          <w:sz w:val="32"/>
        </w:rPr>
      </w:pPr>
      <w:r>
        <w:rPr>
          <w:b/>
          <w:sz w:val="32"/>
        </w:rPr>
        <w:lastRenderedPageBreak/>
        <w:t>Discussion Questions – Action</w:t>
      </w:r>
    </w:p>
    <w:p w14:paraId="2B1ADCCD" w14:textId="77777777" w:rsidR="004001CD" w:rsidRPr="00971FA2" w:rsidRDefault="004001CD" w:rsidP="004001CD">
      <w:pPr>
        <w:spacing w:before="120" w:after="0" w:line="240" w:lineRule="auto"/>
        <w:rPr>
          <w:snapToGrid w:val="0"/>
          <w:sz w:val="12"/>
          <w:szCs w:val="12"/>
        </w:rPr>
      </w:pPr>
      <w:r w:rsidRPr="00971FA2">
        <w:rPr>
          <w:sz w:val="24"/>
        </w:rPr>
        <w:t>Intro, History, Developmental Psychology</w:t>
      </w:r>
      <w:r w:rsidRPr="00971FA2">
        <w:rPr>
          <w:sz w:val="32"/>
        </w:rPr>
        <w:br/>
      </w:r>
    </w:p>
    <w:p w14:paraId="409568A8" w14:textId="77777777" w:rsidR="004001CD" w:rsidRPr="009D33AE" w:rsidRDefault="004001CD" w:rsidP="004001CD">
      <w:pPr>
        <w:numPr>
          <w:ilvl w:val="0"/>
          <w:numId w:val="1"/>
        </w:numPr>
        <w:spacing w:after="0" w:line="240" w:lineRule="auto"/>
        <w:ind w:left="714" w:hanging="357"/>
        <w:rPr>
          <w:snapToGrid w:val="0"/>
          <w:color w:val="660066"/>
        </w:rPr>
      </w:pPr>
      <w:r w:rsidRPr="009D33AE">
        <w:rPr>
          <w:snapToGrid w:val="0"/>
          <w:color w:val="660066"/>
        </w:rPr>
        <w:t>Briefly outline the history of the way we have viewed children dating back from medieval Europe up to the twentieth century.</w:t>
      </w:r>
    </w:p>
    <w:p w14:paraId="753DCA05" w14:textId="77777777" w:rsidR="009D33AE" w:rsidRPr="009D33AE" w:rsidRDefault="009D33AE" w:rsidP="009D33AE">
      <w:pPr>
        <w:spacing w:after="0" w:line="240" w:lineRule="auto"/>
        <w:ind w:left="357"/>
        <w:rPr>
          <w:snapToGrid w:val="0"/>
          <w:color w:val="660066"/>
          <w:sz w:val="12"/>
          <w:szCs w:val="12"/>
        </w:rPr>
      </w:pPr>
    </w:p>
    <w:p w14:paraId="0573BAAC" w14:textId="77777777" w:rsidR="009D33AE" w:rsidRPr="009D33AE" w:rsidRDefault="009D33AE" w:rsidP="009D33AE">
      <w:pPr>
        <w:pStyle w:val="ListParagraph"/>
        <w:numPr>
          <w:ilvl w:val="0"/>
          <w:numId w:val="5"/>
        </w:numPr>
        <w:spacing w:after="0" w:line="240" w:lineRule="auto"/>
        <w:ind w:left="717"/>
        <w:rPr>
          <w:snapToGrid w:val="0"/>
          <w:color w:val="660066"/>
        </w:rPr>
      </w:pPr>
      <w:r w:rsidRPr="009D33AE">
        <w:rPr>
          <w:snapToGrid w:val="0"/>
          <w:color w:val="660066"/>
        </w:rPr>
        <w:t>Medieval Europe, little to no distinction is made between children and adults, they are just miniature versions</w:t>
      </w:r>
    </w:p>
    <w:p w14:paraId="43CD0A16" w14:textId="77777777" w:rsidR="009D33AE" w:rsidRPr="009D33AE" w:rsidRDefault="009D33AE" w:rsidP="009D33AE">
      <w:pPr>
        <w:pStyle w:val="ListParagraph"/>
        <w:numPr>
          <w:ilvl w:val="0"/>
          <w:numId w:val="5"/>
        </w:numPr>
        <w:spacing w:after="0" w:line="240" w:lineRule="auto"/>
        <w:ind w:left="717"/>
        <w:rPr>
          <w:snapToGrid w:val="0"/>
          <w:color w:val="660066"/>
        </w:rPr>
      </w:pPr>
      <w:r w:rsidRPr="009D33AE">
        <w:rPr>
          <w:snapToGrid w:val="0"/>
          <w:color w:val="660066"/>
        </w:rPr>
        <w:t>At some points in history due to the current popular philosophy or social ideas of the time, babies / children were considered to be either – evil - innocent – or blank slates that could be shaped / trained</w:t>
      </w:r>
    </w:p>
    <w:p w14:paraId="2C08D146" w14:textId="77777777" w:rsidR="009D33AE" w:rsidRPr="009D33AE" w:rsidRDefault="009D33AE" w:rsidP="009D33AE">
      <w:pPr>
        <w:pStyle w:val="ListParagraph"/>
        <w:numPr>
          <w:ilvl w:val="0"/>
          <w:numId w:val="5"/>
        </w:numPr>
        <w:spacing w:after="0" w:line="240" w:lineRule="auto"/>
        <w:ind w:left="717"/>
        <w:rPr>
          <w:snapToGrid w:val="0"/>
          <w:color w:val="660066"/>
        </w:rPr>
      </w:pPr>
      <w:r w:rsidRPr="009D33AE">
        <w:rPr>
          <w:snapToGrid w:val="0"/>
          <w:color w:val="660066"/>
        </w:rPr>
        <w:t>17th &amp; 18</w:t>
      </w:r>
      <w:r w:rsidRPr="009D33AE">
        <w:rPr>
          <w:snapToGrid w:val="0"/>
          <w:color w:val="660066"/>
          <w:vertAlign w:val="superscript"/>
        </w:rPr>
        <w:t>th</w:t>
      </w:r>
      <w:r w:rsidRPr="009D33AE">
        <w:rPr>
          <w:snapToGrid w:val="0"/>
          <w:color w:val="660066"/>
        </w:rPr>
        <w:t xml:space="preserve"> C children were considered earners that contributed to the family income – working from an early age </w:t>
      </w:r>
    </w:p>
    <w:p w14:paraId="695137C1" w14:textId="77777777" w:rsidR="009D33AE" w:rsidRPr="009D33AE" w:rsidRDefault="009D33AE" w:rsidP="009D33AE">
      <w:pPr>
        <w:pStyle w:val="ListParagraph"/>
        <w:numPr>
          <w:ilvl w:val="0"/>
          <w:numId w:val="5"/>
        </w:numPr>
        <w:spacing w:after="0" w:line="240" w:lineRule="auto"/>
        <w:ind w:left="717"/>
        <w:rPr>
          <w:snapToGrid w:val="0"/>
          <w:color w:val="660066"/>
        </w:rPr>
      </w:pPr>
      <w:r w:rsidRPr="009D33AE">
        <w:rPr>
          <w:snapToGrid w:val="0"/>
          <w:color w:val="660066"/>
        </w:rPr>
        <w:t>Late 1800s social reformers press for child labour and protective laws, and legislated public schooling – this prolonged dependency on parents</w:t>
      </w:r>
    </w:p>
    <w:p w14:paraId="6BD4D255" w14:textId="77777777" w:rsidR="009D33AE" w:rsidRPr="009D33AE" w:rsidRDefault="009D33AE" w:rsidP="009D33AE">
      <w:pPr>
        <w:pStyle w:val="ListParagraph"/>
        <w:numPr>
          <w:ilvl w:val="0"/>
          <w:numId w:val="5"/>
        </w:numPr>
        <w:spacing w:after="0" w:line="240" w:lineRule="auto"/>
        <w:ind w:left="717"/>
        <w:rPr>
          <w:snapToGrid w:val="0"/>
          <w:color w:val="660066"/>
        </w:rPr>
      </w:pPr>
      <w:r w:rsidRPr="009D33AE">
        <w:rPr>
          <w:snapToGrid w:val="0"/>
          <w:color w:val="660066"/>
        </w:rPr>
        <w:t>This trend is increasing throughout the 1900s and into the 2010s</w:t>
      </w:r>
    </w:p>
    <w:p w14:paraId="5E96044F" w14:textId="77777777" w:rsidR="009D33AE" w:rsidRPr="009D33AE" w:rsidRDefault="009D33AE" w:rsidP="009D33AE">
      <w:pPr>
        <w:pStyle w:val="ListParagraph"/>
        <w:numPr>
          <w:ilvl w:val="0"/>
          <w:numId w:val="5"/>
        </w:numPr>
        <w:spacing w:after="0" w:line="240" w:lineRule="auto"/>
        <w:ind w:left="717"/>
        <w:rPr>
          <w:snapToGrid w:val="0"/>
          <w:color w:val="660066"/>
        </w:rPr>
      </w:pPr>
      <w:r w:rsidRPr="009D33AE">
        <w:rPr>
          <w:snapToGrid w:val="0"/>
          <w:color w:val="660066"/>
        </w:rPr>
        <w:t>Also a new focus on teenagers as a new stage emerges during the 1900s particularly a focus post WWII</w:t>
      </w:r>
    </w:p>
    <w:p w14:paraId="3C30273C" w14:textId="77777777" w:rsidR="009D33AE" w:rsidRPr="009D33AE" w:rsidRDefault="009D33AE" w:rsidP="009D33AE">
      <w:pPr>
        <w:pStyle w:val="ListParagraph"/>
        <w:numPr>
          <w:ilvl w:val="0"/>
          <w:numId w:val="5"/>
        </w:numPr>
        <w:spacing w:after="0" w:line="240" w:lineRule="auto"/>
        <w:ind w:left="717"/>
        <w:rPr>
          <w:snapToGrid w:val="0"/>
          <w:color w:val="660066"/>
        </w:rPr>
      </w:pPr>
      <w:r w:rsidRPr="009D33AE">
        <w:rPr>
          <w:snapToGrid w:val="0"/>
          <w:color w:val="660066"/>
        </w:rPr>
        <w:t>Dependency extends now well past 18 due to longer schooling and career establishment</w:t>
      </w:r>
    </w:p>
    <w:p w14:paraId="1E5E0F27" w14:textId="77777777" w:rsidR="009D33AE" w:rsidRPr="009D33AE" w:rsidRDefault="009D33AE" w:rsidP="009D33AE">
      <w:pPr>
        <w:pStyle w:val="ListParagraph"/>
        <w:numPr>
          <w:ilvl w:val="0"/>
          <w:numId w:val="5"/>
        </w:numPr>
        <w:spacing w:after="0" w:line="240" w:lineRule="auto"/>
        <w:ind w:left="717"/>
        <w:rPr>
          <w:snapToGrid w:val="0"/>
          <w:color w:val="660066"/>
        </w:rPr>
      </w:pPr>
      <w:r w:rsidRPr="009D33AE">
        <w:rPr>
          <w:snapToGrid w:val="0"/>
          <w:color w:val="660066"/>
        </w:rPr>
        <w:t>Also new focus in the 1900s on child rearing advice and literature – we can’t see how people behaved based on this but we know it was considered to be important and desired &amp; it shows us more about what people felt children’s needs were and social expectations</w:t>
      </w:r>
    </w:p>
    <w:p w14:paraId="1978034B" w14:textId="77777777" w:rsidR="009D33AE" w:rsidRPr="009D33AE" w:rsidRDefault="009D33AE" w:rsidP="009D33AE">
      <w:pPr>
        <w:pStyle w:val="ListParagraph"/>
        <w:numPr>
          <w:ilvl w:val="0"/>
          <w:numId w:val="5"/>
        </w:numPr>
        <w:spacing w:after="0" w:line="240" w:lineRule="auto"/>
        <w:ind w:left="717"/>
        <w:rPr>
          <w:snapToGrid w:val="0"/>
          <w:color w:val="660066"/>
        </w:rPr>
      </w:pPr>
      <w:r w:rsidRPr="009D33AE">
        <w:rPr>
          <w:snapToGrid w:val="0"/>
          <w:color w:val="660066"/>
        </w:rPr>
        <w:t>Children are valued, important and we feel mothers need some sort of parental advice</w:t>
      </w:r>
    </w:p>
    <w:p w14:paraId="04A33D4F" w14:textId="77777777" w:rsidR="009D33AE" w:rsidRPr="00971FA2" w:rsidRDefault="009D33AE" w:rsidP="009D33AE">
      <w:pPr>
        <w:spacing w:after="0" w:line="240" w:lineRule="auto"/>
        <w:rPr>
          <w:snapToGrid w:val="0"/>
        </w:rPr>
      </w:pPr>
    </w:p>
    <w:p w14:paraId="3EDCDA1C" w14:textId="77777777" w:rsidR="004001CD" w:rsidRPr="009D33AE" w:rsidRDefault="004001CD" w:rsidP="004001CD">
      <w:pPr>
        <w:numPr>
          <w:ilvl w:val="0"/>
          <w:numId w:val="1"/>
        </w:numPr>
        <w:spacing w:after="0" w:line="240" w:lineRule="auto"/>
        <w:rPr>
          <w:snapToGrid w:val="0"/>
          <w:color w:val="800000"/>
        </w:rPr>
      </w:pPr>
      <w:r w:rsidRPr="009D33AE">
        <w:rPr>
          <w:snapToGrid w:val="0"/>
          <w:color w:val="800000"/>
        </w:rPr>
        <w:t xml:space="preserve">Why was child-rearing advice toward mothers ramped up in the early 1900s in Canada? What other factors were/ are involved but were largely ignored?  </w:t>
      </w:r>
    </w:p>
    <w:p w14:paraId="2C230999" w14:textId="77777777" w:rsidR="009D33AE" w:rsidRPr="009D33AE" w:rsidRDefault="009D33AE" w:rsidP="009D33AE">
      <w:pPr>
        <w:spacing w:after="0" w:line="240" w:lineRule="auto"/>
        <w:ind w:left="720"/>
        <w:rPr>
          <w:snapToGrid w:val="0"/>
          <w:color w:val="800000"/>
          <w:sz w:val="12"/>
          <w:szCs w:val="12"/>
        </w:rPr>
      </w:pPr>
    </w:p>
    <w:p w14:paraId="48CB3B16" w14:textId="77777777" w:rsidR="009D33AE" w:rsidRPr="009D33AE" w:rsidRDefault="009D33AE" w:rsidP="009D33AE">
      <w:pPr>
        <w:numPr>
          <w:ilvl w:val="0"/>
          <w:numId w:val="6"/>
        </w:numPr>
        <w:spacing w:after="0" w:line="240" w:lineRule="auto"/>
        <w:rPr>
          <w:snapToGrid w:val="0"/>
          <w:color w:val="800000"/>
        </w:rPr>
      </w:pPr>
      <w:r w:rsidRPr="009D33AE">
        <w:rPr>
          <w:snapToGrid w:val="0"/>
          <w:color w:val="800000"/>
        </w:rPr>
        <w:t>The infant mortality rates were high due to no refrigeration, no inoculation for contagious diseases, unsafe sewage and water systems</w:t>
      </w:r>
    </w:p>
    <w:p w14:paraId="37A6A744" w14:textId="77777777" w:rsidR="009D33AE" w:rsidRPr="009D33AE" w:rsidRDefault="009D33AE" w:rsidP="009D33AE">
      <w:pPr>
        <w:numPr>
          <w:ilvl w:val="0"/>
          <w:numId w:val="6"/>
        </w:numPr>
        <w:spacing w:after="0" w:line="240" w:lineRule="auto"/>
        <w:rPr>
          <w:snapToGrid w:val="0"/>
          <w:color w:val="800000"/>
        </w:rPr>
      </w:pPr>
      <w:r w:rsidRPr="009D33AE">
        <w:rPr>
          <w:snapToGrid w:val="0"/>
          <w:color w:val="800000"/>
        </w:rPr>
        <w:t>It was common for families to lose at least one baby – so the government and medical communities decided that there needed to be certified milk depots, well baby clinics, and education aimed at mothers</w:t>
      </w:r>
    </w:p>
    <w:p w14:paraId="63989DA4" w14:textId="77777777" w:rsidR="009D33AE" w:rsidRPr="009D33AE" w:rsidRDefault="009D33AE" w:rsidP="009D33AE">
      <w:pPr>
        <w:pStyle w:val="ListParagraph"/>
        <w:numPr>
          <w:ilvl w:val="0"/>
          <w:numId w:val="6"/>
        </w:numPr>
        <w:spacing w:after="0" w:line="240" w:lineRule="auto"/>
        <w:rPr>
          <w:snapToGrid w:val="0"/>
          <w:color w:val="800000"/>
        </w:rPr>
      </w:pPr>
      <w:r w:rsidRPr="009D33AE">
        <w:rPr>
          <w:snapToGrid w:val="0"/>
          <w:color w:val="800000"/>
        </w:rPr>
        <w:t>Other factors that contributed to infant mortality like poverty, and unsafe living conditions were not dealt with</w:t>
      </w:r>
    </w:p>
    <w:p w14:paraId="70E4785D" w14:textId="77777777" w:rsidR="009D33AE" w:rsidRPr="009D33AE" w:rsidRDefault="009D33AE" w:rsidP="009D33AE">
      <w:pPr>
        <w:pStyle w:val="ListParagraph"/>
        <w:numPr>
          <w:ilvl w:val="0"/>
          <w:numId w:val="6"/>
        </w:numPr>
        <w:spacing w:after="0" w:line="240" w:lineRule="auto"/>
        <w:rPr>
          <w:snapToGrid w:val="0"/>
          <w:color w:val="800000"/>
        </w:rPr>
      </w:pPr>
      <w:r w:rsidRPr="009D33AE">
        <w:rPr>
          <w:snapToGrid w:val="0"/>
          <w:color w:val="800000"/>
        </w:rPr>
        <w:t>The experts were in the fields of medicine and psychology who promoted the scientific management of children</w:t>
      </w:r>
    </w:p>
    <w:p w14:paraId="49AE8FB0" w14:textId="77777777" w:rsidR="009D33AE" w:rsidRPr="00971FA2" w:rsidRDefault="009D33AE" w:rsidP="009D33AE">
      <w:pPr>
        <w:spacing w:after="0" w:line="240" w:lineRule="auto"/>
        <w:ind w:left="720"/>
        <w:rPr>
          <w:snapToGrid w:val="0"/>
        </w:rPr>
      </w:pPr>
    </w:p>
    <w:p w14:paraId="39A83F49" w14:textId="77777777" w:rsidR="004001CD" w:rsidRPr="009D33AE" w:rsidRDefault="004001CD" w:rsidP="004001CD">
      <w:pPr>
        <w:numPr>
          <w:ilvl w:val="0"/>
          <w:numId w:val="1"/>
        </w:numPr>
        <w:spacing w:after="0" w:line="240" w:lineRule="auto"/>
        <w:rPr>
          <w:snapToGrid w:val="0"/>
          <w:color w:val="FF0000"/>
        </w:rPr>
      </w:pPr>
      <w:r w:rsidRPr="009D33AE">
        <w:rPr>
          <w:snapToGrid w:val="0"/>
          <w:color w:val="FF0000"/>
        </w:rPr>
        <w:t>What was the goal of much of the advice provided to mothers? What view of children is being shown?</w:t>
      </w:r>
    </w:p>
    <w:p w14:paraId="1C0EECA9" w14:textId="77777777" w:rsidR="009D33AE" w:rsidRPr="009D33AE" w:rsidRDefault="009D33AE" w:rsidP="009D33AE">
      <w:pPr>
        <w:spacing w:after="0" w:line="240" w:lineRule="auto"/>
        <w:ind w:left="720"/>
        <w:rPr>
          <w:snapToGrid w:val="0"/>
          <w:color w:val="FF0000"/>
          <w:sz w:val="12"/>
          <w:szCs w:val="12"/>
        </w:rPr>
      </w:pPr>
    </w:p>
    <w:p w14:paraId="3CD8968E" w14:textId="77777777" w:rsidR="009D33AE" w:rsidRPr="009D33AE" w:rsidRDefault="009D33AE" w:rsidP="009D33AE">
      <w:pPr>
        <w:pStyle w:val="ListParagraph"/>
        <w:numPr>
          <w:ilvl w:val="0"/>
          <w:numId w:val="8"/>
        </w:numPr>
        <w:spacing w:after="0" w:line="240" w:lineRule="auto"/>
        <w:ind w:left="720"/>
        <w:rPr>
          <w:snapToGrid w:val="0"/>
          <w:color w:val="FF0000"/>
        </w:rPr>
      </w:pPr>
      <w:r w:rsidRPr="009D33AE">
        <w:rPr>
          <w:snapToGrid w:val="0"/>
          <w:color w:val="FF0000"/>
        </w:rPr>
        <w:t>To train children to be scheduled, of good habits and character and to be disciplined</w:t>
      </w:r>
    </w:p>
    <w:p w14:paraId="5C149ADA" w14:textId="77777777" w:rsidR="009D33AE" w:rsidRPr="009D33AE" w:rsidRDefault="009D33AE" w:rsidP="009D33AE">
      <w:pPr>
        <w:pStyle w:val="ListParagraph"/>
        <w:numPr>
          <w:ilvl w:val="0"/>
          <w:numId w:val="8"/>
        </w:numPr>
        <w:spacing w:after="0" w:line="240" w:lineRule="auto"/>
        <w:ind w:left="720"/>
        <w:rPr>
          <w:snapToGrid w:val="0"/>
          <w:color w:val="FF0000"/>
        </w:rPr>
      </w:pPr>
      <w:r w:rsidRPr="009D33AE">
        <w:rPr>
          <w:snapToGrid w:val="0"/>
          <w:color w:val="FF0000"/>
        </w:rPr>
        <w:t>The view of children was that they were meant to be trained and managed</w:t>
      </w:r>
    </w:p>
    <w:p w14:paraId="1D859229" w14:textId="77777777" w:rsidR="009D33AE" w:rsidRPr="009D33AE" w:rsidRDefault="009D33AE" w:rsidP="009D33AE">
      <w:pPr>
        <w:pStyle w:val="ListParagraph"/>
        <w:numPr>
          <w:ilvl w:val="0"/>
          <w:numId w:val="8"/>
        </w:numPr>
        <w:spacing w:after="0" w:line="240" w:lineRule="auto"/>
        <w:ind w:left="720"/>
        <w:rPr>
          <w:snapToGrid w:val="0"/>
          <w:color w:val="FF0000"/>
        </w:rPr>
      </w:pPr>
      <w:r w:rsidRPr="009D33AE">
        <w:rPr>
          <w:snapToGrid w:val="0"/>
          <w:color w:val="FF0000"/>
        </w:rPr>
        <w:t>Focus is physical and moral wellbeing but not so much emotional or psychological</w:t>
      </w:r>
    </w:p>
    <w:p w14:paraId="2844F721" w14:textId="77777777" w:rsidR="009D33AE" w:rsidRPr="009D33AE" w:rsidRDefault="009D33AE" w:rsidP="009D33AE">
      <w:pPr>
        <w:spacing w:after="0" w:line="240" w:lineRule="auto"/>
        <w:ind w:left="360"/>
        <w:rPr>
          <w:snapToGrid w:val="0"/>
          <w:color w:val="FF0000"/>
          <w:sz w:val="12"/>
          <w:szCs w:val="12"/>
        </w:rPr>
      </w:pPr>
    </w:p>
    <w:p w14:paraId="78C9645B" w14:textId="77777777" w:rsidR="009D33AE" w:rsidRPr="009D33AE" w:rsidRDefault="009D33AE" w:rsidP="009D33AE">
      <w:pPr>
        <w:pStyle w:val="ListParagraph"/>
        <w:numPr>
          <w:ilvl w:val="0"/>
          <w:numId w:val="8"/>
        </w:numPr>
        <w:spacing w:after="0" w:line="240" w:lineRule="auto"/>
        <w:ind w:left="720"/>
        <w:rPr>
          <w:snapToGrid w:val="0"/>
          <w:color w:val="FF0000"/>
        </w:rPr>
      </w:pPr>
      <w:r w:rsidRPr="009D33AE">
        <w:rPr>
          <w:snapToGrid w:val="0"/>
          <w:color w:val="FF0000"/>
        </w:rPr>
        <w:t>Women’s heavy workload cooking, cleaning, sewing, home making essentially required babies to nap, play on their own and so on  &gt; mothers’ and babies’ needs overlapped</w:t>
      </w:r>
    </w:p>
    <w:p w14:paraId="0399C2F3" w14:textId="77777777" w:rsidR="009D33AE" w:rsidRPr="00971FA2" w:rsidRDefault="009D33AE" w:rsidP="009D33AE">
      <w:pPr>
        <w:spacing w:after="0" w:line="240" w:lineRule="auto"/>
        <w:ind w:left="720"/>
        <w:rPr>
          <w:snapToGrid w:val="0"/>
        </w:rPr>
      </w:pPr>
    </w:p>
    <w:p w14:paraId="0690A891" w14:textId="77777777" w:rsidR="004001CD" w:rsidRPr="009D33AE" w:rsidRDefault="004001CD" w:rsidP="004001CD">
      <w:pPr>
        <w:numPr>
          <w:ilvl w:val="0"/>
          <w:numId w:val="1"/>
        </w:numPr>
        <w:spacing w:after="0" w:line="240" w:lineRule="auto"/>
        <w:rPr>
          <w:snapToGrid w:val="0"/>
          <w:color w:val="800000"/>
        </w:rPr>
      </w:pPr>
      <w:r w:rsidRPr="009D33AE">
        <w:rPr>
          <w:snapToGrid w:val="0"/>
          <w:color w:val="800000"/>
        </w:rPr>
        <w:t>Why was there a shift in child rearing advice post world war II? What did this shift mean for mothers specifically?</w:t>
      </w:r>
    </w:p>
    <w:p w14:paraId="75A0BF4B" w14:textId="77777777" w:rsidR="009D33AE" w:rsidRPr="009D33AE" w:rsidRDefault="009D33AE" w:rsidP="009D33AE">
      <w:pPr>
        <w:spacing w:after="0" w:line="240" w:lineRule="auto"/>
        <w:ind w:left="360"/>
        <w:rPr>
          <w:snapToGrid w:val="0"/>
          <w:color w:val="800000"/>
        </w:rPr>
      </w:pPr>
    </w:p>
    <w:p w14:paraId="135EA288" w14:textId="77777777" w:rsidR="009D33AE" w:rsidRPr="009D33AE" w:rsidRDefault="009D33AE" w:rsidP="009D33AE">
      <w:pPr>
        <w:pStyle w:val="ListParagraph"/>
        <w:numPr>
          <w:ilvl w:val="0"/>
          <w:numId w:val="9"/>
        </w:numPr>
        <w:spacing w:after="120" w:line="240" w:lineRule="auto"/>
        <w:ind w:left="717" w:hanging="357"/>
        <w:rPr>
          <w:snapToGrid w:val="0"/>
          <w:color w:val="800000"/>
        </w:rPr>
      </w:pPr>
      <w:r w:rsidRPr="009D33AE">
        <w:rPr>
          <w:snapToGrid w:val="0"/>
          <w:color w:val="800000"/>
        </w:rPr>
        <w:t>Canada experienced dramatic cultural and structural changes – men came home from the war, the economy started to boom, 2 wars and the depression had happened – people wanted prosperity and stability</w:t>
      </w:r>
    </w:p>
    <w:p w14:paraId="308E01FD" w14:textId="77777777" w:rsidR="009D33AE" w:rsidRPr="009D33AE" w:rsidRDefault="009D33AE" w:rsidP="009D33AE">
      <w:pPr>
        <w:pStyle w:val="ListParagraph"/>
        <w:numPr>
          <w:ilvl w:val="0"/>
          <w:numId w:val="9"/>
        </w:numPr>
        <w:spacing w:after="120" w:line="240" w:lineRule="auto"/>
        <w:ind w:left="717" w:hanging="357"/>
        <w:rPr>
          <w:snapToGrid w:val="0"/>
          <w:color w:val="800000"/>
        </w:rPr>
      </w:pPr>
      <w:r w:rsidRPr="009D33AE">
        <w:rPr>
          <w:snapToGrid w:val="0"/>
          <w:color w:val="800000"/>
        </w:rPr>
        <w:t>Marriage rates rose, average age for first marriage and first baby lowered, family size increased</w:t>
      </w:r>
    </w:p>
    <w:p w14:paraId="52EF24CB" w14:textId="77777777" w:rsidR="009D33AE" w:rsidRPr="009D33AE" w:rsidRDefault="009D33AE" w:rsidP="009D33AE">
      <w:pPr>
        <w:pStyle w:val="ListParagraph"/>
        <w:numPr>
          <w:ilvl w:val="0"/>
          <w:numId w:val="9"/>
        </w:numPr>
        <w:spacing w:after="120" w:line="240" w:lineRule="auto"/>
        <w:ind w:left="717" w:hanging="357"/>
        <w:rPr>
          <w:snapToGrid w:val="0"/>
          <w:color w:val="800000"/>
        </w:rPr>
      </w:pPr>
      <w:r w:rsidRPr="009D33AE">
        <w:rPr>
          <w:snapToGrid w:val="0"/>
          <w:color w:val="800000"/>
        </w:rPr>
        <w:lastRenderedPageBreak/>
        <w:t>Traditional family with male bread winner and female home maker emerges for middle and upper class families</w:t>
      </w:r>
    </w:p>
    <w:p w14:paraId="3B637070" w14:textId="77777777" w:rsidR="009D33AE" w:rsidRPr="009D33AE" w:rsidRDefault="009D33AE" w:rsidP="009D33AE">
      <w:pPr>
        <w:pStyle w:val="ListParagraph"/>
        <w:numPr>
          <w:ilvl w:val="0"/>
          <w:numId w:val="9"/>
        </w:numPr>
        <w:spacing w:after="120" w:line="240" w:lineRule="auto"/>
        <w:ind w:left="717" w:hanging="357"/>
        <w:rPr>
          <w:snapToGrid w:val="0"/>
          <w:color w:val="800000"/>
        </w:rPr>
      </w:pPr>
      <w:r w:rsidRPr="009D33AE">
        <w:rPr>
          <w:snapToGrid w:val="0"/>
          <w:color w:val="800000"/>
        </w:rPr>
        <w:t>As far as medicine was concerned, medical advances, refrigeration, vaccinations, and clean water and healthy sanitations systems had improved infant mortality rates, the new focus becomes psychology and the mother child relationship and its role in children’s psychological wellbeing</w:t>
      </w:r>
    </w:p>
    <w:p w14:paraId="70DD59B8" w14:textId="77777777" w:rsidR="009D33AE" w:rsidRPr="009D33AE" w:rsidRDefault="009D33AE" w:rsidP="009D33AE">
      <w:pPr>
        <w:pStyle w:val="ListParagraph"/>
        <w:spacing w:after="120" w:line="240" w:lineRule="auto"/>
        <w:ind w:left="717"/>
        <w:rPr>
          <w:snapToGrid w:val="0"/>
          <w:color w:val="800000"/>
          <w:sz w:val="12"/>
          <w:szCs w:val="12"/>
        </w:rPr>
      </w:pPr>
    </w:p>
    <w:p w14:paraId="76C7CA4C" w14:textId="77777777" w:rsidR="009D33AE" w:rsidRPr="009D33AE" w:rsidRDefault="009D33AE" w:rsidP="009D33AE">
      <w:pPr>
        <w:pStyle w:val="ListParagraph"/>
        <w:numPr>
          <w:ilvl w:val="0"/>
          <w:numId w:val="9"/>
        </w:numPr>
        <w:spacing w:after="120" w:line="240" w:lineRule="auto"/>
        <w:ind w:left="717" w:hanging="357"/>
        <w:rPr>
          <w:snapToGrid w:val="0"/>
          <w:color w:val="800000"/>
        </w:rPr>
      </w:pPr>
      <w:r w:rsidRPr="009D33AE">
        <w:rPr>
          <w:snapToGrid w:val="0"/>
          <w:color w:val="800000"/>
        </w:rPr>
        <w:t>In 1946 Dr. Spock’s book Baby and Child Care first appeared, it promoted child centred and permissive parenting, parents were encouraged to trust their instinct, relax and enjoy their babies</w:t>
      </w:r>
    </w:p>
    <w:p w14:paraId="69A8B985" w14:textId="77777777" w:rsidR="009D33AE" w:rsidRPr="009D33AE" w:rsidRDefault="009D33AE" w:rsidP="009D33AE">
      <w:pPr>
        <w:pStyle w:val="ListParagraph"/>
        <w:numPr>
          <w:ilvl w:val="0"/>
          <w:numId w:val="9"/>
        </w:numPr>
        <w:spacing w:after="120" w:line="240" w:lineRule="auto"/>
        <w:ind w:left="717" w:hanging="357"/>
        <w:rPr>
          <w:snapToGrid w:val="0"/>
          <w:color w:val="800000"/>
        </w:rPr>
      </w:pPr>
      <w:r w:rsidRPr="009D33AE">
        <w:rPr>
          <w:snapToGrid w:val="0"/>
          <w:color w:val="800000"/>
        </w:rPr>
        <w:t>There is a distinct shift to seeing the child as more psychologically vulnerable instead of fussy or spoiled</w:t>
      </w:r>
    </w:p>
    <w:p w14:paraId="08E22386" w14:textId="77777777" w:rsidR="009D33AE" w:rsidRPr="009D33AE" w:rsidRDefault="009D33AE" w:rsidP="009D33AE">
      <w:pPr>
        <w:spacing w:after="0" w:line="240" w:lineRule="auto"/>
        <w:rPr>
          <w:snapToGrid w:val="0"/>
          <w:color w:val="800000"/>
          <w:sz w:val="12"/>
          <w:szCs w:val="12"/>
        </w:rPr>
      </w:pPr>
    </w:p>
    <w:p w14:paraId="667976FC" w14:textId="77777777" w:rsidR="009D33AE" w:rsidRPr="009D33AE" w:rsidRDefault="009D33AE" w:rsidP="009D33AE">
      <w:pPr>
        <w:pStyle w:val="ListParagraph"/>
        <w:numPr>
          <w:ilvl w:val="0"/>
          <w:numId w:val="10"/>
        </w:numPr>
        <w:spacing w:after="0" w:line="240" w:lineRule="auto"/>
        <w:ind w:left="720"/>
        <w:rPr>
          <w:snapToGrid w:val="0"/>
          <w:color w:val="800000"/>
        </w:rPr>
      </w:pPr>
      <w:r w:rsidRPr="009D33AE">
        <w:rPr>
          <w:snapToGrid w:val="0"/>
          <w:color w:val="800000"/>
        </w:rPr>
        <w:t>The mothers needs become less important and the baby becomes the most important, the overlap disappears</w:t>
      </w:r>
    </w:p>
    <w:p w14:paraId="5CD6A14C" w14:textId="77777777" w:rsidR="009D33AE" w:rsidRPr="009D33AE" w:rsidRDefault="009D33AE" w:rsidP="009D33AE">
      <w:pPr>
        <w:pStyle w:val="ListParagraph"/>
        <w:numPr>
          <w:ilvl w:val="0"/>
          <w:numId w:val="10"/>
        </w:numPr>
        <w:spacing w:after="0" w:line="240" w:lineRule="auto"/>
        <w:ind w:left="720"/>
        <w:rPr>
          <w:snapToGrid w:val="0"/>
          <w:color w:val="800000"/>
        </w:rPr>
      </w:pPr>
      <w:r w:rsidRPr="009D33AE">
        <w:rPr>
          <w:snapToGrid w:val="0"/>
          <w:color w:val="800000"/>
        </w:rPr>
        <w:t>Moms are being encouraged to enjoy their babies – so if you were struggling or not felling fulfilled there was something wrong with you</w:t>
      </w:r>
    </w:p>
    <w:p w14:paraId="32D7943C" w14:textId="77777777" w:rsidR="009D33AE" w:rsidRDefault="009D33AE" w:rsidP="009D33AE">
      <w:pPr>
        <w:spacing w:after="0" w:line="240" w:lineRule="auto"/>
        <w:rPr>
          <w:snapToGrid w:val="0"/>
        </w:rPr>
      </w:pPr>
    </w:p>
    <w:p w14:paraId="769F7C5E" w14:textId="77777777" w:rsidR="004001CD" w:rsidRPr="009D33AE" w:rsidRDefault="004001CD" w:rsidP="004001CD">
      <w:pPr>
        <w:numPr>
          <w:ilvl w:val="0"/>
          <w:numId w:val="1"/>
        </w:numPr>
        <w:spacing w:after="0" w:line="240" w:lineRule="auto"/>
        <w:rPr>
          <w:snapToGrid w:val="0"/>
          <w:color w:val="660066"/>
        </w:rPr>
      </w:pPr>
      <w:r w:rsidRPr="009D33AE">
        <w:rPr>
          <w:snapToGrid w:val="0"/>
          <w:color w:val="660066"/>
        </w:rPr>
        <w:t>What was the goal of much of the advice provided to mothers? What view of children is being shown?</w:t>
      </w:r>
    </w:p>
    <w:p w14:paraId="30F6D533" w14:textId="77777777" w:rsidR="009D33AE" w:rsidRPr="009D33AE" w:rsidRDefault="009D33AE" w:rsidP="009D33AE">
      <w:pPr>
        <w:spacing w:after="0" w:line="240" w:lineRule="auto"/>
        <w:ind w:left="720"/>
        <w:rPr>
          <w:snapToGrid w:val="0"/>
          <w:color w:val="660066"/>
        </w:rPr>
      </w:pPr>
    </w:p>
    <w:p w14:paraId="5315FB42" w14:textId="77777777" w:rsidR="009D33AE" w:rsidRPr="009D33AE" w:rsidRDefault="009D33AE" w:rsidP="009D33AE">
      <w:pPr>
        <w:numPr>
          <w:ilvl w:val="0"/>
          <w:numId w:val="11"/>
        </w:numPr>
        <w:spacing w:after="0" w:line="240" w:lineRule="auto"/>
        <w:rPr>
          <w:snapToGrid w:val="0"/>
          <w:color w:val="660066"/>
        </w:rPr>
      </w:pPr>
      <w:r w:rsidRPr="009D33AE">
        <w:rPr>
          <w:snapToGrid w:val="0"/>
          <w:color w:val="660066"/>
        </w:rPr>
        <w:t xml:space="preserve">A lot of what we think we know about children comes from this research </w:t>
      </w:r>
    </w:p>
    <w:p w14:paraId="0D54EE78" w14:textId="77777777" w:rsidR="009D33AE" w:rsidRPr="009D33AE" w:rsidRDefault="009D33AE" w:rsidP="009D33AE">
      <w:pPr>
        <w:numPr>
          <w:ilvl w:val="0"/>
          <w:numId w:val="11"/>
        </w:numPr>
        <w:spacing w:after="0" w:line="240" w:lineRule="auto"/>
        <w:rPr>
          <w:snapToGrid w:val="0"/>
          <w:color w:val="660066"/>
        </w:rPr>
      </w:pPr>
      <w:r w:rsidRPr="009D33AE">
        <w:rPr>
          <w:snapToGrid w:val="0"/>
          <w:color w:val="660066"/>
        </w:rPr>
        <w:t>Bowlby’s work on maternal deprivation and attachment become very influential</w:t>
      </w:r>
    </w:p>
    <w:p w14:paraId="0E4D1CC1" w14:textId="77777777" w:rsidR="009D33AE" w:rsidRPr="009D33AE" w:rsidRDefault="009D33AE" w:rsidP="009D33AE">
      <w:pPr>
        <w:numPr>
          <w:ilvl w:val="0"/>
          <w:numId w:val="11"/>
        </w:numPr>
        <w:spacing w:after="0" w:line="240" w:lineRule="auto"/>
        <w:rPr>
          <w:snapToGrid w:val="0"/>
          <w:color w:val="660066"/>
        </w:rPr>
      </w:pPr>
      <w:r w:rsidRPr="009D33AE">
        <w:rPr>
          <w:snapToGrid w:val="0"/>
          <w:color w:val="660066"/>
        </w:rPr>
        <w:t xml:space="preserve">During the post war period there were more orphans, and children injured or separated from their parents, which provided for interesting research opportunities </w:t>
      </w:r>
    </w:p>
    <w:p w14:paraId="3F54E391" w14:textId="77777777" w:rsidR="009D33AE" w:rsidRPr="009D33AE" w:rsidRDefault="009D33AE" w:rsidP="009D33AE">
      <w:pPr>
        <w:numPr>
          <w:ilvl w:val="0"/>
          <w:numId w:val="11"/>
        </w:numPr>
        <w:spacing w:after="0" w:line="240" w:lineRule="auto"/>
        <w:rPr>
          <w:snapToGrid w:val="0"/>
          <w:color w:val="660066"/>
        </w:rPr>
      </w:pPr>
      <w:r w:rsidRPr="009D33AE">
        <w:rPr>
          <w:snapToGrid w:val="0"/>
          <w:color w:val="660066"/>
        </w:rPr>
        <w:t>However, it should be noted that the infants were being deprived of more than just their mothers but Bowlby identified the key factor to be maternal deprivation (see the way we interpret and see things can make a huge difference to people’s lives)</w:t>
      </w:r>
    </w:p>
    <w:p w14:paraId="36AB0825" w14:textId="77777777" w:rsidR="009D33AE" w:rsidRPr="009D33AE" w:rsidRDefault="009D33AE" w:rsidP="009D33AE">
      <w:pPr>
        <w:numPr>
          <w:ilvl w:val="0"/>
          <w:numId w:val="11"/>
        </w:numPr>
        <w:spacing w:after="0" w:line="240" w:lineRule="auto"/>
        <w:rPr>
          <w:snapToGrid w:val="0"/>
          <w:color w:val="660066"/>
        </w:rPr>
      </w:pPr>
      <w:r w:rsidRPr="009D33AE">
        <w:rPr>
          <w:snapToGrid w:val="0"/>
          <w:color w:val="660066"/>
        </w:rPr>
        <w:t>He concluded that an absent mother had profound effects for later development and adult personality, this became linked with the idea that mothers should not work full time outside the home</w:t>
      </w:r>
    </w:p>
    <w:p w14:paraId="085DD149" w14:textId="77777777" w:rsidR="009D33AE" w:rsidRPr="00971FA2" w:rsidRDefault="009D33AE" w:rsidP="009D33AE">
      <w:pPr>
        <w:spacing w:after="0" w:line="240" w:lineRule="auto"/>
        <w:ind w:left="720"/>
        <w:rPr>
          <w:snapToGrid w:val="0"/>
        </w:rPr>
      </w:pPr>
    </w:p>
    <w:p w14:paraId="5F731D1B" w14:textId="645BD03B" w:rsidR="004001CD" w:rsidRPr="009D33AE" w:rsidRDefault="004001CD" w:rsidP="004001CD">
      <w:pPr>
        <w:numPr>
          <w:ilvl w:val="0"/>
          <w:numId w:val="1"/>
        </w:numPr>
        <w:spacing w:after="0" w:line="240" w:lineRule="auto"/>
        <w:rPr>
          <w:snapToGrid w:val="0"/>
          <w:color w:val="000090"/>
        </w:rPr>
      </w:pPr>
      <w:r w:rsidRPr="009D33AE">
        <w:rPr>
          <w:snapToGrid w:val="0"/>
          <w:color w:val="000090"/>
        </w:rPr>
        <w:t>Why was there a shift in child rearing advice post world war II? What did this shift mean for mothers specifically?</w:t>
      </w:r>
      <w:r w:rsidR="009D33AE">
        <w:rPr>
          <w:snapToGrid w:val="0"/>
          <w:color w:val="000090"/>
        </w:rPr>
        <w:t xml:space="preserve"> </w:t>
      </w:r>
    </w:p>
    <w:p w14:paraId="328D6353" w14:textId="77777777" w:rsidR="009D33AE" w:rsidRDefault="009D33AE" w:rsidP="009D33AE">
      <w:pPr>
        <w:spacing w:after="0" w:line="240" w:lineRule="auto"/>
        <w:rPr>
          <w:snapToGrid w:val="0"/>
          <w:color w:val="0000FF"/>
        </w:rPr>
      </w:pPr>
    </w:p>
    <w:p w14:paraId="5406AB60" w14:textId="77777777" w:rsidR="009D33AE" w:rsidRPr="009D33AE" w:rsidRDefault="009D33AE" w:rsidP="009D33AE">
      <w:pPr>
        <w:pStyle w:val="ListParagraph"/>
        <w:numPr>
          <w:ilvl w:val="0"/>
          <w:numId w:val="9"/>
        </w:numPr>
        <w:spacing w:after="120" w:line="240" w:lineRule="auto"/>
        <w:ind w:left="717" w:hanging="357"/>
        <w:rPr>
          <w:snapToGrid w:val="0"/>
          <w:color w:val="000090"/>
        </w:rPr>
      </w:pPr>
      <w:r w:rsidRPr="009D33AE">
        <w:rPr>
          <w:snapToGrid w:val="0"/>
          <w:color w:val="000090"/>
        </w:rPr>
        <w:t>Canada experienced dramatic cultural and structural changes – men came home from the war, the economy started to boom, 2 wars and the depression had happened – people wanted prosperity and stability</w:t>
      </w:r>
    </w:p>
    <w:p w14:paraId="1EE972B8" w14:textId="77777777" w:rsidR="009D33AE" w:rsidRPr="009D33AE" w:rsidRDefault="009D33AE" w:rsidP="009D33AE">
      <w:pPr>
        <w:pStyle w:val="ListParagraph"/>
        <w:numPr>
          <w:ilvl w:val="0"/>
          <w:numId w:val="9"/>
        </w:numPr>
        <w:spacing w:after="120" w:line="240" w:lineRule="auto"/>
        <w:ind w:left="717" w:hanging="357"/>
        <w:rPr>
          <w:snapToGrid w:val="0"/>
          <w:color w:val="000090"/>
        </w:rPr>
      </w:pPr>
      <w:r w:rsidRPr="009D33AE">
        <w:rPr>
          <w:snapToGrid w:val="0"/>
          <w:color w:val="000090"/>
        </w:rPr>
        <w:t>Marriage rates rose, average age for first marriage and first baby lowered, family size increased</w:t>
      </w:r>
    </w:p>
    <w:p w14:paraId="7CE2C572" w14:textId="77777777" w:rsidR="009D33AE" w:rsidRPr="009D33AE" w:rsidRDefault="009D33AE" w:rsidP="009D33AE">
      <w:pPr>
        <w:pStyle w:val="ListParagraph"/>
        <w:numPr>
          <w:ilvl w:val="0"/>
          <w:numId w:val="9"/>
        </w:numPr>
        <w:spacing w:after="120" w:line="240" w:lineRule="auto"/>
        <w:ind w:left="717" w:hanging="357"/>
        <w:rPr>
          <w:snapToGrid w:val="0"/>
          <w:color w:val="000090"/>
        </w:rPr>
      </w:pPr>
      <w:r w:rsidRPr="009D33AE">
        <w:rPr>
          <w:snapToGrid w:val="0"/>
          <w:color w:val="000090"/>
        </w:rPr>
        <w:t>Traditional family with male bread winner and female home maker emerges for middle and upper class families</w:t>
      </w:r>
    </w:p>
    <w:p w14:paraId="22BDA6FE" w14:textId="77777777" w:rsidR="009D33AE" w:rsidRPr="009D33AE" w:rsidRDefault="009D33AE" w:rsidP="009D33AE">
      <w:pPr>
        <w:pStyle w:val="ListParagraph"/>
        <w:numPr>
          <w:ilvl w:val="0"/>
          <w:numId w:val="9"/>
        </w:numPr>
        <w:spacing w:after="120" w:line="240" w:lineRule="auto"/>
        <w:ind w:left="717" w:hanging="357"/>
        <w:rPr>
          <w:snapToGrid w:val="0"/>
          <w:color w:val="000090"/>
        </w:rPr>
      </w:pPr>
      <w:r w:rsidRPr="009D33AE">
        <w:rPr>
          <w:snapToGrid w:val="0"/>
          <w:color w:val="000090"/>
        </w:rPr>
        <w:t>As far as medicine was concerned, medical advances, refrigeration, vaccinations, and clean water and healthy sanitations systems had improved infant mortality rates, the new focus becomes psychology and the mother child relationship and its role in children’s psychological wellbeing</w:t>
      </w:r>
    </w:p>
    <w:p w14:paraId="60BC2C6C" w14:textId="77777777" w:rsidR="009D33AE" w:rsidRPr="009D33AE" w:rsidRDefault="009D33AE" w:rsidP="009D33AE">
      <w:pPr>
        <w:pStyle w:val="ListParagraph"/>
        <w:spacing w:after="120" w:line="240" w:lineRule="auto"/>
        <w:ind w:left="717"/>
        <w:rPr>
          <w:snapToGrid w:val="0"/>
          <w:color w:val="000090"/>
          <w:sz w:val="12"/>
          <w:szCs w:val="12"/>
        </w:rPr>
      </w:pPr>
    </w:p>
    <w:p w14:paraId="2E011662" w14:textId="77777777" w:rsidR="009D33AE" w:rsidRPr="009D33AE" w:rsidRDefault="009D33AE" w:rsidP="009D33AE">
      <w:pPr>
        <w:pStyle w:val="ListParagraph"/>
        <w:numPr>
          <w:ilvl w:val="0"/>
          <w:numId w:val="9"/>
        </w:numPr>
        <w:spacing w:after="120" w:line="240" w:lineRule="auto"/>
        <w:ind w:left="717" w:hanging="357"/>
        <w:rPr>
          <w:snapToGrid w:val="0"/>
          <w:color w:val="000090"/>
        </w:rPr>
      </w:pPr>
      <w:r w:rsidRPr="009D33AE">
        <w:rPr>
          <w:snapToGrid w:val="0"/>
          <w:color w:val="000090"/>
        </w:rPr>
        <w:t>In 1946 Dr. Spock’s book Baby and Child Care first appeared, it promoted child centred and permissive parenting, parents were encouraged to trust their instinct, relax and enjoy their babies</w:t>
      </w:r>
    </w:p>
    <w:p w14:paraId="7AC47DB2" w14:textId="77777777" w:rsidR="009D33AE" w:rsidRPr="009D33AE" w:rsidRDefault="009D33AE" w:rsidP="009D33AE">
      <w:pPr>
        <w:pStyle w:val="ListParagraph"/>
        <w:numPr>
          <w:ilvl w:val="0"/>
          <w:numId w:val="9"/>
        </w:numPr>
        <w:spacing w:after="120" w:line="240" w:lineRule="auto"/>
        <w:ind w:left="717" w:hanging="357"/>
        <w:rPr>
          <w:snapToGrid w:val="0"/>
          <w:color w:val="000090"/>
        </w:rPr>
      </w:pPr>
      <w:r w:rsidRPr="009D33AE">
        <w:rPr>
          <w:snapToGrid w:val="0"/>
          <w:color w:val="000090"/>
        </w:rPr>
        <w:t>There is a distinct shift to seeing the child as more psychologically vulnerable instead of fussy or spoiled</w:t>
      </w:r>
    </w:p>
    <w:p w14:paraId="5F171C89" w14:textId="77777777" w:rsidR="009D33AE" w:rsidRPr="009D33AE" w:rsidRDefault="009D33AE" w:rsidP="009D33AE">
      <w:pPr>
        <w:spacing w:after="0" w:line="240" w:lineRule="auto"/>
        <w:rPr>
          <w:snapToGrid w:val="0"/>
          <w:color w:val="000090"/>
          <w:sz w:val="12"/>
          <w:szCs w:val="12"/>
        </w:rPr>
      </w:pPr>
    </w:p>
    <w:p w14:paraId="14AE8BD0" w14:textId="77777777" w:rsidR="009D33AE" w:rsidRPr="009D33AE" w:rsidRDefault="009D33AE" w:rsidP="009D33AE">
      <w:pPr>
        <w:pStyle w:val="ListParagraph"/>
        <w:numPr>
          <w:ilvl w:val="0"/>
          <w:numId w:val="10"/>
        </w:numPr>
        <w:spacing w:after="0" w:line="240" w:lineRule="auto"/>
        <w:ind w:left="720"/>
        <w:rPr>
          <w:snapToGrid w:val="0"/>
          <w:color w:val="000090"/>
        </w:rPr>
      </w:pPr>
      <w:r w:rsidRPr="009D33AE">
        <w:rPr>
          <w:snapToGrid w:val="0"/>
          <w:color w:val="000090"/>
        </w:rPr>
        <w:t>The mothers needs become less important and the baby becomes the most important, the overlap disappears</w:t>
      </w:r>
    </w:p>
    <w:p w14:paraId="4969AF52" w14:textId="2A7CB90D" w:rsidR="009D33AE" w:rsidRPr="009D33AE" w:rsidRDefault="009D33AE" w:rsidP="009D33AE">
      <w:pPr>
        <w:pStyle w:val="ListParagraph"/>
        <w:numPr>
          <w:ilvl w:val="0"/>
          <w:numId w:val="10"/>
        </w:numPr>
        <w:spacing w:after="0" w:line="240" w:lineRule="auto"/>
        <w:ind w:left="720"/>
        <w:rPr>
          <w:snapToGrid w:val="0"/>
          <w:color w:val="000090"/>
        </w:rPr>
      </w:pPr>
      <w:r w:rsidRPr="009D33AE">
        <w:rPr>
          <w:snapToGrid w:val="0"/>
          <w:color w:val="000090"/>
        </w:rPr>
        <w:lastRenderedPageBreak/>
        <w:t>Moms are being encouraged to enjoy their babies – so if you were struggling or not felling fulfilled there was something wrong with you</w:t>
      </w:r>
    </w:p>
    <w:p w14:paraId="69895173" w14:textId="77777777" w:rsidR="009D33AE" w:rsidRDefault="009D33AE" w:rsidP="009D33AE">
      <w:pPr>
        <w:spacing w:after="0" w:line="240" w:lineRule="auto"/>
        <w:rPr>
          <w:snapToGrid w:val="0"/>
          <w:color w:val="0000FF"/>
        </w:rPr>
      </w:pPr>
    </w:p>
    <w:p w14:paraId="5E30717E" w14:textId="77777777" w:rsidR="004001CD" w:rsidRDefault="004001CD" w:rsidP="004001CD">
      <w:pPr>
        <w:numPr>
          <w:ilvl w:val="0"/>
          <w:numId w:val="1"/>
        </w:numPr>
        <w:spacing w:after="0" w:line="240" w:lineRule="auto"/>
        <w:rPr>
          <w:snapToGrid w:val="0"/>
          <w:color w:val="0000FF"/>
        </w:rPr>
      </w:pPr>
      <w:r w:rsidRPr="009D33AE">
        <w:rPr>
          <w:snapToGrid w:val="0"/>
          <w:color w:val="0000FF"/>
        </w:rPr>
        <w:t>How did developmental psychology impact child rearing advice and our ideas of childhood? Include information about Bowlby’s work here.</w:t>
      </w:r>
    </w:p>
    <w:p w14:paraId="6FCA84A5" w14:textId="77777777" w:rsidR="009D33AE" w:rsidRPr="009D33AE" w:rsidRDefault="009D33AE" w:rsidP="009D33AE">
      <w:pPr>
        <w:spacing w:after="0" w:line="240" w:lineRule="auto"/>
        <w:ind w:left="720"/>
        <w:rPr>
          <w:snapToGrid w:val="0"/>
          <w:color w:val="0000FF"/>
          <w:sz w:val="12"/>
          <w:szCs w:val="12"/>
        </w:rPr>
      </w:pPr>
    </w:p>
    <w:p w14:paraId="36C13358" w14:textId="77777777" w:rsidR="009D33AE" w:rsidRPr="009D33AE" w:rsidRDefault="009D33AE" w:rsidP="009D33AE">
      <w:pPr>
        <w:numPr>
          <w:ilvl w:val="0"/>
          <w:numId w:val="12"/>
        </w:numPr>
        <w:spacing w:after="0" w:line="240" w:lineRule="auto"/>
        <w:rPr>
          <w:snapToGrid w:val="0"/>
          <w:color w:val="0000FF"/>
        </w:rPr>
      </w:pPr>
      <w:r w:rsidRPr="009D33AE">
        <w:rPr>
          <w:snapToGrid w:val="0"/>
          <w:color w:val="0000FF"/>
        </w:rPr>
        <w:t xml:space="preserve">A lot of what we think we know about children comes from this research </w:t>
      </w:r>
    </w:p>
    <w:p w14:paraId="2CDB8545" w14:textId="77777777" w:rsidR="009D33AE" w:rsidRPr="009D33AE" w:rsidRDefault="009D33AE" w:rsidP="009D33AE">
      <w:pPr>
        <w:numPr>
          <w:ilvl w:val="0"/>
          <w:numId w:val="12"/>
        </w:numPr>
        <w:spacing w:after="0" w:line="240" w:lineRule="auto"/>
        <w:rPr>
          <w:snapToGrid w:val="0"/>
          <w:color w:val="0000FF"/>
        </w:rPr>
      </w:pPr>
      <w:r w:rsidRPr="009D33AE">
        <w:rPr>
          <w:snapToGrid w:val="0"/>
          <w:color w:val="0000FF"/>
        </w:rPr>
        <w:t>Bowlby’s work on maternal deprivation and attachment become very influential</w:t>
      </w:r>
    </w:p>
    <w:p w14:paraId="7C947AC9" w14:textId="77777777" w:rsidR="009D33AE" w:rsidRPr="009D33AE" w:rsidRDefault="009D33AE" w:rsidP="009D33AE">
      <w:pPr>
        <w:numPr>
          <w:ilvl w:val="0"/>
          <w:numId w:val="12"/>
        </w:numPr>
        <w:spacing w:after="0" w:line="240" w:lineRule="auto"/>
        <w:rPr>
          <w:snapToGrid w:val="0"/>
          <w:color w:val="0000FF"/>
        </w:rPr>
      </w:pPr>
      <w:r w:rsidRPr="009D33AE">
        <w:rPr>
          <w:snapToGrid w:val="0"/>
          <w:color w:val="0000FF"/>
        </w:rPr>
        <w:t xml:space="preserve">During the post war period there were more orphans, and children injured or separated from their parents, which provided for interesting research opportunities </w:t>
      </w:r>
    </w:p>
    <w:p w14:paraId="67375F3D" w14:textId="77777777" w:rsidR="009D33AE" w:rsidRPr="009D33AE" w:rsidRDefault="009D33AE" w:rsidP="009D33AE">
      <w:pPr>
        <w:numPr>
          <w:ilvl w:val="0"/>
          <w:numId w:val="12"/>
        </w:numPr>
        <w:spacing w:after="0" w:line="240" w:lineRule="auto"/>
        <w:rPr>
          <w:snapToGrid w:val="0"/>
          <w:color w:val="0000FF"/>
        </w:rPr>
      </w:pPr>
      <w:r w:rsidRPr="009D33AE">
        <w:rPr>
          <w:snapToGrid w:val="0"/>
          <w:color w:val="0000FF"/>
        </w:rPr>
        <w:t>However, it should be noted that the infants were being deprived of more than just their mothers but Bowlby identified the key factor to be maternal deprivation (see the way we interpret and see things can make a huge difference to people’s lives)</w:t>
      </w:r>
    </w:p>
    <w:p w14:paraId="524D887E" w14:textId="77777777" w:rsidR="009D33AE" w:rsidRPr="009D33AE" w:rsidRDefault="009D33AE" w:rsidP="009D33AE">
      <w:pPr>
        <w:numPr>
          <w:ilvl w:val="0"/>
          <w:numId w:val="12"/>
        </w:numPr>
        <w:spacing w:after="0" w:line="240" w:lineRule="auto"/>
        <w:rPr>
          <w:snapToGrid w:val="0"/>
          <w:color w:val="0000FF"/>
        </w:rPr>
      </w:pPr>
      <w:r w:rsidRPr="009D33AE">
        <w:rPr>
          <w:snapToGrid w:val="0"/>
          <w:color w:val="0000FF"/>
        </w:rPr>
        <w:t>He concluded that an absent mother had profound effects for later development and adult personality, this became linked with the idea that mothers should not work full time outside the home</w:t>
      </w:r>
    </w:p>
    <w:p w14:paraId="5893BCDC" w14:textId="77777777" w:rsidR="009D33AE" w:rsidRPr="009D33AE" w:rsidRDefault="009D33AE" w:rsidP="009D33AE">
      <w:pPr>
        <w:spacing w:after="0" w:line="240" w:lineRule="auto"/>
        <w:ind w:left="720"/>
        <w:rPr>
          <w:snapToGrid w:val="0"/>
          <w:color w:val="0000FF"/>
        </w:rPr>
      </w:pPr>
    </w:p>
    <w:p w14:paraId="037EE311" w14:textId="77777777" w:rsidR="004001CD" w:rsidRDefault="004001CD" w:rsidP="004001CD">
      <w:pPr>
        <w:numPr>
          <w:ilvl w:val="0"/>
          <w:numId w:val="1"/>
        </w:numPr>
        <w:spacing w:after="0" w:line="240" w:lineRule="auto"/>
        <w:rPr>
          <w:snapToGrid w:val="0"/>
          <w:color w:val="3366FF"/>
        </w:rPr>
      </w:pPr>
      <w:r w:rsidRPr="009D33AE">
        <w:rPr>
          <w:snapToGrid w:val="0"/>
          <w:color w:val="3366FF"/>
        </w:rPr>
        <w:t>Briefly describe Bowlby’s ideas regarding attachment. Describe Ainsworth’s strange situation test, and attachment theory.</w:t>
      </w:r>
    </w:p>
    <w:p w14:paraId="474FB0B1" w14:textId="77777777" w:rsidR="009D33AE" w:rsidRDefault="009D33AE" w:rsidP="009D33AE">
      <w:pPr>
        <w:spacing w:after="0" w:line="240" w:lineRule="auto"/>
        <w:ind w:left="720"/>
        <w:rPr>
          <w:snapToGrid w:val="0"/>
          <w:color w:val="3366FF"/>
        </w:rPr>
      </w:pPr>
    </w:p>
    <w:p w14:paraId="1DB09B1C" w14:textId="77777777" w:rsidR="009D33AE" w:rsidRPr="009D33AE" w:rsidRDefault="009D33AE" w:rsidP="009D33AE">
      <w:pPr>
        <w:pStyle w:val="ListParagraph"/>
        <w:numPr>
          <w:ilvl w:val="0"/>
          <w:numId w:val="13"/>
        </w:numPr>
        <w:spacing w:after="0" w:line="240" w:lineRule="auto"/>
        <w:rPr>
          <w:snapToGrid w:val="0"/>
          <w:color w:val="3366FF"/>
        </w:rPr>
      </w:pPr>
      <w:r w:rsidRPr="009D33AE">
        <w:rPr>
          <w:snapToGrid w:val="0"/>
          <w:color w:val="3366FF"/>
        </w:rPr>
        <w:t>Human infants instinctively seek a strong social bond to their mothers to ensure survival, this strong attachment is needed for emotional, psychological, and cognitive development, &amp; the strength of this bond was dependent on the continual presence of a warm, loving, responsive mother</w:t>
      </w:r>
    </w:p>
    <w:p w14:paraId="573A4ECA" w14:textId="77777777" w:rsidR="009D33AE" w:rsidRPr="009D33AE" w:rsidRDefault="009D33AE" w:rsidP="009D33AE">
      <w:pPr>
        <w:spacing w:after="0" w:line="240" w:lineRule="auto"/>
        <w:ind w:left="720"/>
        <w:rPr>
          <w:snapToGrid w:val="0"/>
          <w:color w:val="3366FF"/>
        </w:rPr>
      </w:pPr>
    </w:p>
    <w:p w14:paraId="35D9B30E" w14:textId="77777777" w:rsidR="004001CD" w:rsidRPr="00971FA2" w:rsidRDefault="004001CD" w:rsidP="004001CD">
      <w:pPr>
        <w:spacing w:after="0" w:line="240" w:lineRule="auto"/>
        <w:ind w:left="360"/>
        <w:rPr>
          <w:snapToGrid w:val="0"/>
          <w:sz w:val="24"/>
        </w:rPr>
      </w:pPr>
    </w:p>
    <w:p w14:paraId="7BB6FC8B" w14:textId="77777777" w:rsidR="004001CD" w:rsidRDefault="004001CD" w:rsidP="004001CD">
      <w:pPr>
        <w:spacing w:after="120" w:line="240" w:lineRule="auto"/>
        <w:rPr>
          <w:snapToGrid w:val="0"/>
          <w:sz w:val="24"/>
        </w:rPr>
      </w:pPr>
      <w:r w:rsidRPr="00971FA2">
        <w:rPr>
          <w:snapToGrid w:val="0"/>
          <w:sz w:val="24"/>
        </w:rPr>
        <w:t>Children’s Needs and Child Rearing Today</w:t>
      </w:r>
    </w:p>
    <w:p w14:paraId="39C94C53" w14:textId="77777777" w:rsidR="00FE454A" w:rsidRPr="00FE454A" w:rsidRDefault="00FE454A" w:rsidP="00FE454A">
      <w:pPr>
        <w:pStyle w:val="ListParagraph"/>
        <w:numPr>
          <w:ilvl w:val="0"/>
          <w:numId w:val="2"/>
        </w:numPr>
        <w:spacing w:after="0" w:line="240" w:lineRule="auto"/>
        <w:rPr>
          <w:snapToGrid w:val="0"/>
          <w:color w:val="0000FF"/>
          <w:highlight w:val="yellow"/>
        </w:rPr>
      </w:pPr>
      <w:r w:rsidRPr="009D33AE">
        <w:rPr>
          <w:snapToGrid w:val="0"/>
          <w:color w:val="0000FF"/>
        </w:rPr>
        <w:t xml:space="preserve">What are intensive parenting and or mothering? What does </w:t>
      </w:r>
      <w:proofErr w:type="spellStart"/>
      <w:r w:rsidRPr="009D33AE">
        <w:rPr>
          <w:snapToGrid w:val="0"/>
          <w:color w:val="0000FF"/>
        </w:rPr>
        <w:t>Lareau</w:t>
      </w:r>
      <w:proofErr w:type="spellEnd"/>
      <w:r w:rsidRPr="009D33AE">
        <w:rPr>
          <w:snapToGrid w:val="0"/>
          <w:color w:val="0000FF"/>
        </w:rPr>
        <w:t xml:space="preserve"> mean by concerted cultivation? </w:t>
      </w:r>
      <w:r>
        <w:rPr>
          <w:snapToGrid w:val="0"/>
          <w:color w:val="0000FF"/>
        </w:rPr>
        <w:t>How</w:t>
      </w:r>
      <w:r w:rsidRPr="009D33AE">
        <w:rPr>
          <w:snapToGrid w:val="0"/>
          <w:color w:val="0000FF"/>
        </w:rPr>
        <w:t xml:space="preserve"> is income a factor in all of this? What role do fathers play in this? How h</w:t>
      </w:r>
      <w:r>
        <w:rPr>
          <w:snapToGrid w:val="0"/>
          <w:color w:val="0000FF"/>
        </w:rPr>
        <w:t>ave family sizes been a factor?</w:t>
      </w:r>
      <w:r>
        <w:rPr>
          <w:snapToGrid w:val="0"/>
          <w:color w:val="0000FF"/>
        </w:rPr>
        <w:t xml:space="preserve"> </w:t>
      </w:r>
      <w:r w:rsidRPr="00FE454A">
        <w:rPr>
          <w:snapToGrid w:val="0"/>
          <w:color w:val="0000FF"/>
          <w:highlight w:val="yellow"/>
        </w:rPr>
        <w:t>What is the pressure to participate? Why are some concerned and or resisting?</w:t>
      </w:r>
    </w:p>
    <w:p w14:paraId="08494C3E" w14:textId="77777777" w:rsidR="00FE454A" w:rsidRPr="00E0697F" w:rsidRDefault="00FE454A" w:rsidP="00FE454A">
      <w:pPr>
        <w:pStyle w:val="ListParagraph"/>
        <w:spacing w:after="0" w:line="240" w:lineRule="auto"/>
        <w:rPr>
          <w:snapToGrid w:val="0"/>
          <w:color w:val="0000FF"/>
          <w:sz w:val="12"/>
          <w:szCs w:val="12"/>
        </w:rPr>
      </w:pPr>
    </w:p>
    <w:p w14:paraId="7EFE9174" w14:textId="77777777" w:rsidR="00FE454A" w:rsidRDefault="00FE454A" w:rsidP="00FE454A">
      <w:pPr>
        <w:pStyle w:val="ListParagraph"/>
        <w:numPr>
          <w:ilvl w:val="0"/>
          <w:numId w:val="14"/>
        </w:numPr>
        <w:spacing w:after="0" w:line="240" w:lineRule="auto"/>
        <w:rPr>
          <w:snapToGrid w:val="0"/>
          <w:color w:val="0000FF"/>
        </w:rPr>
      </w:pPr>
      <w:r w:rsidRPr="00E0697F">
        <w:rPr>
          <w:snapToGrid w:val="0"/>
          <w:color w:val="0000FF"/>
        </w:rPr>
        <w:t>As the century progressed, the stress on baby’s psychological and cognitive needs has grown even stronger</w:t>
      </w:r>
    </w:p>
    <w:p w14:paraId="071F126B" w14:textId="77777777" w:rsidR="00FE454A" w:rsidRDefault="00FE454A" w:rsidP="00FE454A">
      <w:pPr>
        <w:pStyle w:val="ListParagraph"/>
        <w:numPr>
          <w:ilvl w:val="0"/>
          <w:numId w:val="14"/>
        </w:numPr>
        <w:spacing w:after="0" w:line="240" w:lineRule="auto"/>
        <w:rPr>
          <w:snapToGrid w:val="0"/>
          <w:color w:val="0000FF"/>
        </w:rPr>
      </w:pPr>
      <w:r>
        <w:rPr>
          <w:snapToGrid w:val="0"/>
          <w:color w:val="0000FF"/>
        </w:rPr>
        <w:t xml:space="preserve">Hays coined the term intensive mothering to describe social expectations that surround mothers today – the good mother is constantly attentive to her child’s development of </w:t>
      </w:r>
      <w:proofErr w:type="spellStart"/>
      <w:r>
        <w:rPr>
          <w:snapToGrid w:val="0"/>
          <w:color w:val="0000FF"/>
        </w:rPr>
        <w:t>self worth</w:t>
      </w:r>
      <w:proofErr w:type="spellEnd"/>
      <w:r>
        <w:rPr>
          <w:snapToGrid w:val="0"/>
          <w:color w:val="0000FF"/>
        </w:rPr>
        <w:t>, psychological health, and intelligence</w:t>
      </w:r>
    </w:p>
    <w:p w14:paraId="4E124F56" w14:textId="77777777" w:rsidR="00FE454A" w:rsidRDefault="00FE454A" w:rsidP="00FE454A">
      <w:pPr>
        <w:pStyle w:val="ListParagraph"/>
        <w:numPr>
          <w:ilvl w:val="0"/>
          <w:numId w:val="15"/>
        </w:numPr>
        <w:spacing w:after="0" w:line="240" w:lineRule="auto"/>
        <w:ind w:left="1080"/>
        <w:rPr>
          <w:snapToGrid w:val="0"/>
          <w:color w:val="0000FF"/>
        </w:rPr>
      </w:pPr>
      <w:r>
        <w:rPr>
          <w:snapToGrid w:val="0"/>
          <w:color w:val="0000FF"/>
        </w:rPr>
        <w:t>She argues that this is exhausting and demanding physically, emotionally, and financially at a time when women are also experiencing high workplace demands – some requirements seem excessive ex. Sibling preparedness workshops</w:t>
      </w:r>
    </w:p>
    <w:p w14:paraId="2F7A867C" w14:textId="77777777" w:rsidR="00FE454A" w:rsidRPr="00E0697F" w:rsidRDefault="00FE454A" w:rsidP="00FE454A">
      <w:pPr>
        <w:pStyle w:val="ListParagraph"/>
        <w:numPr>
          <w:ilvl w:val="0"/>
          <w:numId w:val="15"/>
        </w:numPr>
        <w:spacing w:after="0" w:line="240" w:lineRule="auto"/>
        <w:ind w:left="1080"/>
        <w:rPr>
          <w:snapToGrid w:val="0"/>
          <w:color w:val="0000FF"/>
        </w:rPr>
      </w:pPr>
      <w:r>
        <w:rPr>
          <w:snapToGrid w:val="0"/>
          <w:color w:val="0000FF"/>
        </w:rPr>
        <w:t>Concerted cultivation is the increasing intensity among middle class parents to enrol their children in every sport and activity going – foster good language skills, reasoning etc.</w:t>
      </w:r>
    </w:p>
    <w:p w14:paraId="0A8620A3" w14:textId="77777777" w:rsidR="00FE454A" w:rsidRPr="00386549" w:rsidRDefault="00FE454A" w:rsidP="00FE454A">
      <w:pPr>
        <w:pStyle w:val="ListParagraph"/>
        <w:numPr>
          <w:ilvl w:val="0"/>
          <w:numId w:val="16"/>
        </w:numPr>
        <w:spacing w:after="0" w:line="240" w:lineRule="auto"/>
        <w:rPr>
          <w:snapToGrid w:val="0"/>
          <w:color w:val="0000FF"/>
        </w:rPr>
      </w:pPr>
      <w:r w:rsidRPr="00386549">
        <w:rPr>
          <w:snapToGrid w:val="0"/>
          <w:color w:val="0000FF"/>
        </w:rPr>
        <w:t>Dual income families factor into this, most are deemed necessary to make ends meet, and to cover the costs of all these activities etc. , concern with moms in the work place to make sure children are not suffering – quality versus quantity time…</w:t>
      </w:r>
    </w:p>
    <w:p w14:paraId="569EBBAB" w14:textId="77777777" w:rsidR="00FE454A" w:rsidRPr="00386549" w:rsidRDefault="00FE454A" w:rsidP="00FE454A">
      <w:pPr>
        <w:pStyle w:val="ListParagraph"/>
        <w:numPr>
          <w:ilvl w:val="0"/>
          <w:numId w:val="16"/>
        </w:numPr>
        <w:spacing w:after="0" w:line="240" w:lineRule="auto"/>
        <w:rPr>
          <w:snapToGrid w:val="0"/>
          <w:color w:val="0000FF"/>
        </w:rPr>
      </w:pPr>
      <w:r w:rsidRPr="00386549">
        <w:rPr>
          <w:snapToGrid w:val="0"/>
          <w:color w:val="0000FF"/>
        </w:rPr>
        <w:t>Dads are now playing a much larger role because they have to and because they see their roles as changing – not being so rigid as in the past</w:t>
      </w:r>
    </w:p>
    <w:p w14:paraId="229280A4" w14:textId="77777777" w:rsidR="00FE454A" w:rsidRDefault="00FE454A" w:rsidP="00FE454A">
      <w:pPr>
        <w:pStyle w:val="ListParagraph"/>
        <w:numPr>
          <w:ilvl w:val="0"/>
          <w:numId w:val="16"/>
        </w:numPr>
        <w:spacing w:after="0" w:line="240" w:lineRule="auto"/>
        <w:rPr>
          <w:snapToGrid w:val="0"/>
          <w:color w:val="0000FF"/>
        </w:rPr>
      </w:pPr>
      <w:r w:rsidRPr="00386549">
        <w:rPr>
          <w:snapToGrid w:val="0"/>
          <w:color w:val="0000FF"/>
        </w:rPr>
        <w:t>Intensive parenting is only really feasible with a small number of children, so lots of families are smaller – in order to enable dual working couples to still parent and be able to balance it all time wise and financially</w:t>
      </w:r>
    </w:p>
    <w:p w14:paraId="7A81D8E0" w14:textId="77777777" w:rsidR="00FE454A" w:rsidRPr="00FE454A" w:rsidRDefault="00FE454A" w:rsidP="00FE454A">
      <w:pPr>
        <w:pStyle w:val="ListParagraph"/>
        <w:spacing w:after="0" w:line="240" w:lineRule="auto"/>
        <w:rPr>
          <w:snapToGrid w:val="0"/>
          <w:color w:val="0000FF"/>
          <w:sz w:val="12"/>
          <w:szCs w:val="12"/>
        </w:rPr>
      </w:pPr>
    </w:p>
    <w:p w14:paraId="626A0993" w14:textId="7103A6F7" w:rsidR="00FE454A" w:rsidRPr="00FE454A" w:rsidRDefault="00FE454A" w:rsidP="00FE454A">
      <w:pPr>
        <w:pStyle w:val="ListParagraph"/>
        <w:numPr>
          <w:ilvl w:val="1"/>
          <w:numId w:val="24"/>
        </w:numPr>
        <w:spacing w:after="0" w:line="240" w:lineRule="auto"/>
        <w:ind w:left="720"/>
        <w:rPr>
          <w:snapToGrid w:val="0"/>
          <w:color w:val="0000FF"/>
          <w:highlight w:val="yellow"/>
        </w:rPr>
      </w:pPr>
      <w:r w:rsidRPr="00FE454A">
        <w:rPr>
          <w:snapToGrid w:val="0"/>
          <w:color w:val="0000FF"/>
          <w:highlight w:val="yellow"/>
        </w:rPr>
        <w:t xml:space="preserve">Middle class families pressured to produce the best product – child they can and to be successful themselves – to anticipate and mange any risks to their children and maximize and </w:t>
      </w:r>
      <w:r w:rsidRPr="00FE454A">
        <w:rPr>
          <w:snapToGrid w:val="0"/>
          <w:color w:val="0000FF"/>
          <w:highlight w:val="yellow"/>
        </w:rPr>
        <w:lastRenderedPageBreak/>
        <w:t>perfect them – excellent socialization leads to cultural and intellectual capitol -0 competitive edge</w:t>
      </w:r>
    </w:p>
    <w:p w14:paraId="34293DC7" w14:textId="7C650D8E" w:rsidR="00FE454A" w:rsidRPr="00386549" w:rsidRDefault="00FE454A" w:rsidP="00FE454A">
      <w:pPr>
        <w:pStyle w:val="ListParagraph"/>
        <w:numPr>
          <w:ilvl w:val="1"/>
          <w:numId w:val="24"/>
        </w:numPr>
        <w:spacing w:after="0" w:line="240" w:lineRule="auto"/>
        <w:ind w:left="720"/>
        <w:rPr>
          <w:snapToGrid w:val="0"/>
          <w:color w:val="0000FF"/>
        </w:rPr>
      </w:pPr>
      <w:r w:rsidRPr="00FE454A">
        <w:rPr>
          <w:snapToGrid w:val="0"/>
          <w:color w:val="0000FF"/>
          <w:highlight w:val="yellow"/>
        </w:rPr>
        <w:t>Some are resisting, not wanting to overload their children, wanting to use their own judgement and not get caught up in the soccer mom competition at the cost of family life, sanity and so on</w:t>
      </w:r>
      <w:r>
        <w:rPr>
          <w:snapToGrid w:val="0"/>
          <w:color w:val="0000FF"/>
        </w:rPr>
        <w:t xml:space="preserve"> </w:t>
      </w:r>
    </w:p>
    <w:p w14:paraId="695DCE2B" w14:textId="77777777" w:rsidR="00FE454A" w:rsidRPr="00E0697F" w:rsidRDefault="00FE454A" w:rsidP="00FE454A">
      <w:pPr>
        <w:spacing w:after="0" w:line="240" w:lineRule="auto"/>
        <w:rPr>
          <w:snapToGrid w:val="0"/>
          <w:color w:val="0000FF"/>
        </w:rPr>
      </w:pPr>
    </w:p>
    <w:p w14:paraId="4EBB4979" w14:textId="77777777" w:rsidR="00FE454A" w:rsidRPr="00386549" w:rsidRDefault="00FE454A" w:rsidP="00FE454A">
      <w:pPr>
        <w:pStyle w:val="ListParagraph"/>
        <w:numPr>
          <w:ilvl w:val="0"/>
          <w:numId w:val="2"/>
        </w:numPr>
        <w:spacing w:after="0" w:line="240" w:lineRule="auto"/>
        <w:rPr>
          <w:snapToGrid w:val="0"/>
        </w:rPr>
      </w:pPr>
      <w:r w:rsidRPr="00386549">
        <w:rPr>
          <w:snapToGrid w:val="0"/>
          <w:color w:val="000090"/>
        </w:rPr>
        <w:t>What is the concern or emphasis on brain science when it comes to parenting? What does the “class womb” mean?</w:t>
      </w:r>
      <w:r>
        <w:rPr>
          <w:snapToGrid w:val="0"/>
          <w:color w:val="000090"/>
        </w:rPr>
        <w:t xml:space="preserve"> </w:t>
      </w:r>
    </w:p>
    <w:p w14:paraId="01FE787C" w14:textId="77777777" w:rsidR="00FE454A" w:rsidRPr="00386549" w:rsidRDefault="00FE454A" w:rsidP="00FE454A">
      <w:pPr>
        <w:pStyle w:val="ListParagraph"/>
        <w:spacing w:after="0" w:line="240" w:lineRule="auto"/>
        <w:rPr>
          <w:snapToGrid w:val="0"/>
          <w:sz w:val="12"/>
          <w:szCs w:val="12"/>
        </w:rPr>
      </w:pPr>
    </w:p>
    <w:p w14:paraId="1A60D224" w14:textId="77777777" w:rsidR="00FE454A" w:rsidRPr="008F0488" w:rsidRDefault="00FE454A" w:rsidP="00FE454A">
      <w:pPr>
        <w:pStyle w:val="ListParagraph"/>
        <w:numPr>
          <w:ilvl w:val="0"/>
          <w:numId w:val="17"/>
        </w:numPr>
        <w:spacing w:after="0" w:line="240" w:lineRule="auto"/>
        <w:rPr>
          <w:snapToGrid w:val="0"/>
        </w:rPr>
      </w:pPr>
      <w:r>
        <w:rPr>
          <w:snapToGrid w:val="0"/>
          <w:color w:val="000090"/>
        </w:rPr>
        <w:t>Brain science of the early 1990s has proposed that in order to ensure optimal brain development and future brain potential that the first 3 to 5 years of life are key – important to stimulate a baby’s brain and growth</w:t>
      </w:r>
    </w:p>
    <w:p w14:paraId="0F6A5F30" w14:textId="77777777" w:rsidR="00FE454A" w:rsidRPr="008F0488" w:rsidRDefault="00FE454A" w:rsidP="00FE454A">
      <w:pPr>
        <w:pStyle w:val="ListParagraph"/>
        <w:numPr>
          <w:ilvl w:val="0"/>
          <w:numId w:val="17"/>
        </w:numPr>
        <w:spacing w:after="0" w:line="240" w:lineRule="auto"/>
        <w:rPr>
          <w:snapToGrid w:val="0"/>
        </w:rPr>
      </w:pPr>
      <w:r>
        <w:rPr>
          <w:snapToGrid w:val="0"/>
          <w:color w:val="000090"/>
        </w:rPr>
        <w:t xml:space="preserve">This growth includes </w:t>
      </w:r>
      <w:proofErr w:type="spellStart"/>
      <w:r>
        <w:rPr>
          <w:snapToGrid w:val="0"/>
          <w:color w:val="000090"/>
        </w:rPr>
        <w:t>pre birth</w:t>
      </w:r>
      <w:proofErr w:type="spellEnd"/>
      <w:r>
        <w:rPr>
          <w:snapToGrid w:val="0"/>
          <w:color w:val="000090"/>
        </w:rPr>
        <w:t xml:space="preserve"> or in utero – increasing child centered focus on pregnancy – don’t drink or smoke – keep the best environment possible for baby, </w:t>
      </w:r>
      <w:proofErr w:type="spellStart"/>
      <w:r>
        <w:rPr>
          <w:snapToGrid w:val="0"/>
          <w:color w:val="000090"/>
        </w:rPr>
        <w:t>fetal</w:t>
      </w:r>
      <w:proofErr w:type="spellEnd"/>
      <w:r>
        <w:rPr>
          <w:snapToGrid w:val="0"/>
          <w:color w:val="000090"/>
        </w:rPr>
        <w:t xml:space="preserve"> rights are important, food groups, proper exercises and rest, avoiding workplace hazards appropriate</w:t>
      </w:r>
    </w:p>
    <w:p w14:paraId="7ED27014" w14:textId="77777777" w:rsidR="00FE454A" w:rsidRPr="00386549" w:rsidRDefault="00FE454A" w:rsidP="00FE454A">
      <w:pPr>
        <w:pStyle w:val="ListParagraph"/>
        <w:numPr>
          <w:ilvl w:val="0"/>
          <w:numId w:val="17"/>
        </w:numPr>
        <w:spacing w:after="0" w:line="240" w:lineRule="auto"/>
        <w:rPr>
          <w:snapToGrid w:val="0"/>
        </w:rPr>
      </w:pPr>
      <w:r>
        <w:rPr>
          <w:snapToGrid w:val="0"/>
          <w:color w:val="000090"/>
        </w:rPr>
        <w:t xml:space="preserve">Class womb – </w:t>
      </w:r>
      <w:proofErr w:type="spellStart"/>
      <w:r>
        <w:rPr>
          <w:snapToGrid w:val="0"/>
          <w:color w:val="000090"/>
        </w:rPr>
        <w:t>pre birth</w:t>
      </w:r>
      <w:proofErr w:type="spellEnd"/>
      <w:r>
        <w:rPr>
          <w:snapToGrid w:val="0"/>
          <w:color w:val="000090"/>
        </w:rPr>
        <w:t xml:space="preserve"> tips for women – best prenatal environment produces the best baby – eat well, listen to classical music, think good thoughts, sing, talk to baby but not like a baby…</w:t>
      </w:r>
    </w:p>
    <w:p w14:paraId="6A229F95" w14:textId="77777777" w:rsidR="00FE454A" w:rsidRDefault="00FE454A" w:rsidP="00FE454A">
      <w:pPr>
        <w:pStyle w:val="ListParagraph"/>
        <w:spacing w:after="0" w:line="240" w:lineRule="auto"/>
        <w:rPr>
          <w:snapToGrid w:val="0"/>
        </w:rPr>
      </w:pPr>
    </w:p>
    <w:p w14:paraId="4D50FBC2" w14:textId="06CB4F1D" w:rsidR="00FE454A" w:rsidRPr="00FE454A" w:rsidRDefault="00FE454A" w:rsidP="00FE454A">
      <w:pPr>
        <w:pStyle w:val="ListParagraph"/>
        <w:numPr>
          <w:ilvl w:val="0"/>
          <w:numId w:val="18"/>
        </w:numPr>
        <w:spacing w:after="0" w:line="240" w:lineRule="auto"/>
        <w:rPr>
          <w:snapToGrid w:val="0"/>
          <w:color w:val="660066"/>
          <w:highlight w:val="yellow"/>
        </w:rPr>
      </w:pPr>
      <w:r w:rsidRPr="009D33AE">
        <w:rPr>
          <w:snapToGrid w:val="0"/>
          <w:color w:val="660066"/>
        </w:rPr>
        <w:t xml:space="preserve">What do all these developments suggest about our current conceptions of childhood in Canada? What is the difference between investing in children individually and blanket social programs? What is </w:t>
      </w:r>
      <w:r>
        <w:rPr>
          <w:snapToGrid w:val="0"/>
          <w:color w:val="660066"/>
        </w:rPr>
        <w:t>the</w:t>
      </w:r>
      <w:r w:rsidRPr="009D33AE">
        <w:rPr>
          <w:snapToGrid w:val="0"/>
          <w:color w:val="660066"/>
        </w:rPr>
        <w:t xml:space="preserve"> difference between social equality and equality of opportunity? </w:t>
      </w:r>
      <w:r w:rsidRPr="00FE454A">
        <w:rPr>
          <w:snapToGrid w:val="0"/>
          <w:color w:val="660066"/>
          <w:highlight w:val="yellow"/>
        </w:rPr>
        <w:t>What is the subtle but very important ideological difference between social equality and equality of opportunity?</w:t>
      </w:r>
    </w:p>
    <w:p w14:paraId="36D71925" w14:textId="77777777" w:rsidR="00FE454A" w:rsidRPr="008F0488" w:rsidRDefault="00FE454A" w:rsidP="00FE454A">
      <w:pPr>
        <w:pStyle w:val="ListParagraph"/>
        <w:spacing w:after="0" w:line="240" w:lineRule="auto"/>
        <w:rPr>
          <w:snapToGrid w:val="0"/>
          <w:color w:val="660066"/>
          <w:sz w:val="12"/>
          <w:szCs w:val="12"/>
        </w:rPr>
      </w:pPr>
    </w:p>
    <w:p w14:paraId="74EC67D8" w14:textId="40A6D291" w:rsidR="00FE454A" w:rsidRDefault="00FE454A" w:rsidP="00FE454A">
      <w:pPr>
        <w:pStyle w:val="ListParagraph"/>
        <w:numPr>
          <w:ilvl w:val="0"/>
          <w:numId w:val="19"/>
        </w:numPr>
        <w:spacing w:after="0" w:line="240" w:lineRule="auto"/>
        <w:rPr>
          <w:snapToGrid w:val="0"/>
          <w:color w:val="660066"/>
        </w:rPr>
      </w:pPr>
      <w:r w:rsidRPr="008F0488">
        <w:rPr>
          <w:snapToGrid w:val="0"/>
          <w:color w:val="660066"/>
        </w:rPr>
        <w:t xml:space="preserve">We are witnessing a shift in </w:t>
      </w:r>
      <w:r>
        <w:rPr>
          <w:snapToGrid w:val="0"/>
          <w:color w:val="660066"/>
        </w:rPr>
        <w:t>t</w:t>
      </w:r>
      <w:r w:rsidRPr="008F0488">
        <w:rPr>
          <w:snapToGrid w:val="0"/>
          <w:color w:val="660066"/>
        </w:rPr>
        <w:t>he treatment and understanding of children, moving away from a view of children as the property of adults and toward a view of them as autonomous individuals – citizens with rights</w:t>
      </w:r>
      <w:r>
        <w:rPr>
          <w:snapToGrid w:val="0"/>
          <w:color w:val="660066"/>
        </w:rPr>
        <w:t xml:space="preserve"> – no spanking or corporal punishments in school or at home, neglect and child abuse wrong </w:t>
      </w:r>
    </w:p>
    <w:p w14:paraId="2C58CDA5" w14:textId="77777777" w:rsidR="00FE454A" w:rsidRDefault="00FE454A" w:rsidP="00FE454A">
      <w:pPr>
        <w:pStyle w:val="ListParagraph"/>
        <w:numPr>
          <w:ilvl w:val="0"/>
          <w:numId w:val="19"/>
        </w:numPr>
        <w:spacing w:after="0" w:line="240" w:lineRule="auto"/>
        <w:rPr>
          <w:snapToGrid w:val="0"/>
          <w:color w:val="660066"/>
        </w:rPr>
      </w:pPr>
      <w:r>
        <w:rPr>
          <w:snapToGrid w:val="0"/>
          <w:color w:val="660066"/>
        </w:rPr>
        <w:t>children are more socially valued and better treated than ever before</w:t>
      </w:r>
    </w:p>
    <w:p w14:paraId="65D5F64D" w14:textId="77777777" w:rsidR="00FE454A" w:rsidRPr="008F0488" w:rsidRDefault="00FE454A" w:rsidP="00FE454A">
      <w:pPr>
        <w:pStyle w:val="ListParagraph"/>
        <w:spacing w:after="0" w:line="240" w:lineRule="auto"/>
        <w:rPr>
          <w:snapToGrid w:val="0"/>
          <w:color w:val="660066"/>
          <w:sz w:val="12"/>
          <w:szCs w:val="12"/>
        </w:rPr>
      </w:pPr>
    </w:p>
    <w:p w14:paraId="5C56CD20" w14:textId="77777777" w:rsidR="00FE454A" w:rsidRDefault="00FE454A" w:rsidP="00FE454A">
      <w:pPr>
        <w:pStyle w:val="ListParagraph"/>
        <w:numPr>
          <w:ilvl w:val="0"/>
          <w:numId w:val="19"/>
        </w:numPr>
        <w:spacing w:after="0" w:line="240" w:lineRule="auto"/>
        <w:rPr>
          <w:snapToGrid w:val="0"/>
          <w:color w:val="660066"/>
        </w:rPr>
      </w:pPr>
      <w:r>
        <w:rPr>
          <w:snapToGrid w:val="0"/>
          <w:color w:val="660066"/>
        </w:rPr>
        <w:t xml:space="preserve">the difference between investing in children and blanket social programs is that  there </w:t>
      </w:r>
      <w:proofErr w:type="spellStart"/>
      <w:r>
        <w:rPr>
          <w:snapToGrid w:val="0"/>
          <w:color w:val="660066"/>
        </w:rPr>
        <w:t>as</w:t>
      </w:r>
      <w:proofErr w:type="spellEnd"/>
      <w:r>
        <w:rPr>
          <w:snapToGrid w:val="0"/>
          <w:color w:val="660066"/>
        </w:rPr>
        <w:t xml:space="preserve"> been a right wing or conservative shift toward the idea that everyone should have an equal opportunity to make something of themselves but that the state is not responsible and does not need to provide social programs, people need to fend for themselves and their children versus the idea that if we have good social programs we will have a better chance of everyone doing better</w:t>
      </w:r>
    </w:p>
    <w:p w14:paraId="090826B6" w14:textId="77777777" w:rsidR="00FE454A" w:rsidRPr="003727C3" w:rsidRDefault="00FE454A" w:rsidP="00FE454A">
      <w:pPr>
        <w:spacing w:after="0" w:line="240" w:lineRule="auto"/>
        <w:rPr>
          <w:snapToGrid w:val="0"/>
          <w:color w:val="660066"/>
          <w:sz w:val="12"/>
          <w:szCs w:val="12"/>
        </w:rPr>
      </w:pPr>
    </w:p>
    <w:p w14:paraId="18C1BEAE" w14:textId="77777777" w:rsidR="00FE454A" w:rsidRDefault="00FE454A" w:rsidP="00FE454A">
      <w:pPr>
        <w:pStyle w:val="ListParagraph"/>
        <w:numPr>
          <w:ilvl w:val="0"/>
          <w:numId w:val="19"/>
        </w:numPr>
        <w:spacing w:after="0" w:line="240" w:lineRule="auto"/>
        <w:rPr>
          <w:snapToGrid w:val="0"/>
          <w:color w:val="660066"/>
        </w:rPr>
      </w:pPr>
      <w:r>
        <w:rPr>
          <w:snapToGrid w:val="0"/>
          <w:color w:val="660066"/>
        </w:rPr>
        <w:t xml:space="preserve">social equality would mean everyone was equal and had equal access to money, property, education and so on, whereas equal opportunity is this idea that we all can achieve if we work hard enough despite barriers like having no money, poorer nutrition and so on, they just need to work a little harder – overcome the difficulties </w:t>
      </w:r>
    </w:p>
    <w:p w14:paraId="33CCB2B2" w14:textId="77777777" w:rsidR="00FE454A" w:rsidRPr="00FE454A" w:rsidRDefault="00FE454A" w:rsidP="00FE454A">
      <w:pPr>
        <w:pStyle w:val="ListParagraph"/>
        <w:rPr>
          <w:snapToGrid w:val="0"/>
          <w:color w:val="660066"/>
        </w:rPr>
      </w:pPr>
    </w:p>
    <w:p w14:paraId="5AE8E602" w14:textId="56792FB8" w:rsidR="00FE454A" w:rsidRPr="00FE454A" w:rsidRDefault="00FE454A" w:rsidP="00FE454A">
      <w:pPr>
        <w:pStyle w:val="ListParagraph"/>
        <w:numPr>
          <w:ilvl w:val="0"/>
          <w:numId w:val="19"/>
        </w:numPr>
        <w:spacing w:after="0" w:line="240" w:lineRule="auto"/>
        <w:rPr>
          <w:snapToGrid w:val="0"/>
          <w:color w:val="660066"/>
          <w:highlight w:val="yellow"/>
        </w:rPr>
      </w:pPr>
      <w:r w:rsidRPr="00FE454A">
        <w:rPr>
          <w:snapToGrid w:val="0"/>
          <w:color w:val="660066"/>
          <w:highlight w:val="yellow"/>
        </w:rPr>
        <w:t>the difference is that one allows for supports and assistance and the breaking down of barriers – the other expects people to overcome the barriers on their own and to make do without support and assistanc</w:t>
      </w:r>
      <w:r>
        <w:rPr>
          <w:snapToGrid w:val="0"/>
          <w:color w:val="660066"/>
          <w:highlight w:val="yellow"/>
        </w:rPr>
        <w:t>e</w:t>
      </w:r>
    </w:p>
    <w:p w14:paraId="5BBCD347" w14:textId="77777777" w:rsidR="00FE454A" w:rsidRDefault="00FE454A" w:rsidP="00FE454A">
      <w:pPr>
        <w:pStyle w:val="ListParagraph"/>
        <w:spacing w:after="0" w:line="240" w:lineRule="auto"/>
        <w:rPr>
          <w:snapToGrid w:val="0"/>
        </w:rPr>
      </w:pPr>
    </w:p>
    <w:p w14:paraId="7602423A" w14:textId="77777777" w:rsidR="00FE454A" w:rsidRPr="006E0C32" w:rsidRDefault="00FE454A" w:rsidP="00FE454A">
      <w:pPr>
        <w:pStyle w:val="ListParagraph"/>
        <w:numPr>
          <w:ilvl w:val="0"/>
          <w:numId w:val="18"/>
        </w:numPr>
        <w:spacing w:after="0" w:line="240" w:lineRule="auto"/>
        <w:rPr>
          <w:color w:val="800000"/>
        </w:rPr>
      </w:pPr>
      <w:r w:rsidRPr="006E0C32">
        <w:rPr>
          <w:color w:val="800000"/>
        </w:rPr>
        <w:t xml:space="preserve">What have the cutbacks to social programming since the 1990s caused? How deep were the program cuts and the welfare cuts of 1995? How did the work expectations for mothers with young children, on welfare change? What happened to childcare centres as well?  </w:t>
      </w:r>
    </w:p>
    <w:p w14:paraId="4FB39970" w14:textId="77777777" w:rsidR="00FE454A" w:rsidRPr="003727C3" w:rsidRDefault="00FE454A" w:rsidP="00FE454A">
      <w:pPr>
        <w:pStyle w:val="ListParagraph"/>
        <w:spacing w:after="0" w:line="240" w:lineRule="auto"/>
        <w:rPr>
          <w:color w:val="800000"/>
          <w:sz w:val="12"/>
          <w:szCs w:val="12"/>
        </w:rPr>
      </w:pPr>
    </w:p>
    <w:p w14:paraId="38124CF5" w14:textId="77777777" w:rsidR="00FE454A" w:rsidRDefault="00FE454A" w:rsidP="00FE454A">
      <w:pPr>
        <w:pStyle w:val="ListParagraph"/>
        <w:numPr>
          <w:ilvl w:val="0"/>
          <w:numId w:val="20"/>
        </w:numPr>
        <w:spacing w:after="0" w:line="240" w:lineRule="auto"/>
        <w:rPr>
          <w:color w:val="800000"/>
        </w:rPr>
      </w:pPr>
      <w:r>
        <w:rPr>
          <w:color w:val="800000"/>
        </w:rPr>
        <w:t>The cutbacks caused more social problems and higher levels of poverty;</w:t>
      </w:r>
    </w:p>
    <w:p w14:paraId="311F22BB" w14:textId="77777777" w:rsidR="00FE454A" w:rsidRDefault="00FE454A" w:rsidP="00FE454A">
      <w:pPr>
        <w:pStyle w:val="ListParagraph"/>
        <w:numPr>
          <w:ilvl w:val="0"/>
          <w:numId w:val="20"/>
        </w:numPr>
        <w:spacing w:after="0" w:line="240" w:lineRule="auto"/>
        <w:rPr>
          <w:color w:val="800000"/>
        </w:rPr>
      </w:pPr>
      <w:r>
        <w:rPr>
          <w:color w:val="800000"/>
        </w:rPr>
        <w:t>Education, health and social assistance programs were cut by 1/3</w:t>
      </w:r>
    </w:p>
    <w:p w14:paraId="12841D9A" w14:textId="77777777" w:rsidR="00FE454A" w:rsidRDefault="00FE454A" w:rsidP="00FE454A">
      <w:pPr>
        <w:pStyle w:val="ListParagraph"/>
        <w:numPr>
          <w:ilvl w:val="0"/>
          <w:numId w:val="20"/>
        </w:numPr>
        <w:spacing w:after="0" w:line="240" w:lineRule="auto"/>
        <w:rPr>
          <w:color w:val="800000"/>
        </w:rPr>
      </w:pPr>
      <w:r>
        <w:rPr>
          <w:color w:val="800000"/>
        </w:rPr>
        <w:t>Welfare rates were cut 21% in 1995 and have never rebounded – moms are expected to be looking for jobs now even with young children (were given a bit of a break with small children in the past)</w:t>
      </w:r>
    </w:p>
    <w:p w14:paraId="7170633A" w14:textId="77777777" w:rsidR="00FE454A" w:rsidRPr="009D33AE" w:rsidRDefault="00FE454A" w:rsidP="00FE454A">
      <w:pPr>
        <w:pStyle w:val="ListParagraph"/>
        <w:numPr>
          <w:ilvl w:val="0"/>
          <w:numId w:val="20"/>
        </w:numPr>
        <w:spacing w:after="0" w:line="240" w:lineRule="auto"/>
        <w:rPr>
          <w:color w:val="800000"/>
        </w:rPr>
      </w:pPr>
      <w:r>
        <w:rPr>
          <w:color w:val="800000"/>
        </w:rPr>
        <w:t xml:space="preserve">Child care centers lost funding and we still </w:t>
      </w:r>
      <w:proofErr w:type="spellStart"/>
      <w:r>
        <w:rPr>
          <w:color w:val="800000"/>
        </w:rPr>
        <w:t>nave</w:t>
      </w:r>
      <w:proofErr w:type="spellEnd"/>
      <w:r>
        <w:rPr>
          <w:color w:val="800000"/>
        </w:rPr>
        <w:t xml:space="preserve"> no national child care program though they have been discussing it now for two decades – right wing not into it, left wing is even though </w:t>
      </w:r>
      <w:r>
        <w:rPr>
          <w:color w:val="800000"/>
        </w:rPr>
        <w:lastRenderedPageBreak/>
        <w:t>about 70 % of families have both parents working and the majority of single mothers are also working</w:t>
      </w:r>
    </w:p>
    <w:p w14:paraId="7F9B9071" w14:textId="77777777" w:rsidR="00FE454A" w:rsidRDefault="00FE454A" w:rsidP="00FE454A">
      <w:pPr>
        <w:pStyle w:val="ListParagraph"/>
        <w:spacing w:after="0" w:line="240" w:lineRule="auto"/>
      </w:pPr>
    </w:p>
    <w:p w14:paraId="0E01404E" w14:textId="77777777" w:rsidR="00FE454A" w:rsidRDefault="00FE454A" w:rsidP="00FE454A">
      <w:pPr>
        <w:pStyle w:val="ListParagraph"/>
        <w:numPr>
          <w:ilvl w:val="0"/>
          <w:numId w:val="18"/>
        </w:numPr>
        <w:spacing w:after="0" w:line="240" w:lineRule="auto"/>
        <w:rPr>
          <w:color w:val="660066"/>
        </w:rPr>
      </w:pPr>
      <w:r w:rsidRPr="009D33AE">
        <w:rPr>
          <w:color w:val="660066"/>
        </w:rPr>
        <w:t>What are the poverty rates for children in Canada as of 2005? What are the rates for children of recent immigrant families? What are the rates for urban aboriginal children? Look at the line graphs on page 105, what do they show?</w:t>
      </w:r>
      <w:r>
        <w:rPr>
          <w:color w:val="660066"/>
        </w:rPr>
        <w:t xml:space="preserve"> </w:t>
      </w:r>
    </w:p>
    <w:p w14:paraId="610CB08C" w14:textId="77777777" w:rsidR="00FE454A" w:rsidRPr="00663F24" w:rsidRDefault="00FE454A" w:rsidP="00FE454A">
      <w:pPr>
        <w:pStyle w:val="ListParagraph"/>
        <w:spacing w:after="0" w:line="240" w:lineRule="auto"/>
        <w:rPr>
          <w:color w:val="660066"/>
          <w:sz w:val="12"/>
          <w:szCs w:val="12"/>
        </w:rPr>
      </w:pPr>
    </w:p>
    <w:p w14:paraId="3EDDDE40" w14:textId="77777777" w:rsidR="00FE454A" w:rsidRDefault="00FE454A" w:rsidP="00FE454A">
      <w:pPr>
        <w:pStyle w:val="ListParagraph"/>
        <w:numPr>
          <w:ilvl w:val="0"/>
          <w:numId w:val="21"/>
        </w:numPr>
        <w:spacing w:after="0" w:line="240" w:lineRule="auto"/>
        <w:ind w:left="720"/>
        <w:rPr>
          <w:color w:val="660066"/>
        </w:rPr>
      </w:pPr>
      <w:r>
        <w:rPr>
          <w:color w:val="660066"/>
        </w:rPr>
        <w:t>11.7 percent of children in Canada living in poverty as of 2005</w:t>
      </w:r>
    </w:p>
    <w:p w14:paraId="60A40C99" w14:textId="77777777" w:rsidR="00FE454A" w:rsidRDefault="00FE454A" w:rsidP="00FE454A">
      <w:pPr>
        <w:pStyle w:val="ListParagraph"/>
        <w:numPr>
          <w:ilvl w:val="0"/>
          <w:numId w:val="21"/>
        </w:numPr>
        <w:spacing w:after="0" w:line="240" w:lineRule="auto"/>
        <w:ind w:left="720"/>
        <w:rPr>
          <w:color w:val="660066"/>
        </w:rPr>
      </w:pPr>
      <w:r>
        <w:rPr>
          <w:color w:val="660066"/>
        </w:rPr>
        <w:t>49 % for immigrant children</w:t>
      </w:r>
    </w:p>
    <w:p w14:paraId="10843123" w14:textId="77777777" w:rsidR="00FE454A" w:rsidRDefault="00FE454A" w:rsidP="00FE454A">
      <w:pPr>
        <w:pStyle w:val="ListParagraph"/>
        <w:numPr>
          <w:ilvl w:val="0"/>
          <w:numId w:val="21"/>
        </w:numPr>
        <w:spacing w:after="0" w:line="240" w:lineRule="auto"/>
        <w:ind w:left="720"/>
        <w:rPr>
          <w:color w:val="660066"/>
        </w:rPr>
      </w:pPr>
      <w:r>
        <w:rPr>
          <w:color w:val="660066"/>
        </w:rPr>
        <w:t xml:space="preserve">40% for urban aboriginal children </w:t>
      </w:r>
    </w:p>
    <w:p w14:paraId="3A5DC03E" w14:textId="77777777" w:rsidR="00FE454A" w:rsidRPr="00663F24" w:rsidRDefault="00FE454A" w:rsidP="00FE454A">
      <w:pPr>
        <w:pStyle w:val="ListParagraph"/>
        <w:spacing w:after="0" w:line="240" w:lineRule="auto"/>
        <w:ind w:left="0"/>
        <w:rPr>
          <w:color w:val="660066"/>
          <w:sz w:val="12"/>
          <w:szCs w:val="12"/>
        </w:rPr>
      </w:pPr>
    </w:p>
    <w:p w14:paraId="39A4CAAA" w14:textId="77777777" w:rsidR="00FE454A" w:rsidRDefault="00FE454A" w:rsidP="00FE454A">
      <w:pPr>
        <w:pStyle w:val="ListParagraph"/>
        <w:numPr>
          <w:ilvl w:val="0"/>
          <w:numId w:val="21"/>
        </w:numPr>
        <w:spacing w:after="0" w:line="240" w:lineRule="auto"/>
        <w:ind w:left="720"/>
        <w:rPr>
          <w:color w:val="660066"/>
        </w:rPr>
      </w:pPr>
      <w:r>
        <w:rPr>
          <w:color w:val="660066"/>
        </w:rPr>
        <w:t>we know there is a link between poverty and healthy, basic functioning and learning</w:t>
      </w:r>
    </w:p>
    <w:p w14:paraId="01FFA1D2" w14:textId="77777777" w:rsidR="00FE454A" w:rsidRPr="00663F24" w:rsidRDefault="00FE454A" w:rsidP="00FE454A">
      <w:pPr>
        <w:pStyle w:val="ListParagraph"/>
        <w:spacing w:after="0" w:line="240" w:lineRule="auto"/>
        <w:ind w:left="0"/>
        <w:rPr>
          <w:color w:val="660066"/>
          <w:sz w:val="12"/>
          <w:szCs w:val="12"/>
        </w:rPr>
      </w:pPr>
    </w:p>
    <w:p w14:paraId="46EFA265" w14:textId="77777777" w:rsidR="00FE454A" w:rsidRDefault="00FE454A" w:rsidP="00FE454A">
      <w:pPr>
        <w:pStyle w:val="ListParagraph"/>
        <w:spacing w:after="0" w:line="240" w:lineRule="auto"/>
        <w:ind w:left="360"/>
        <w:rPr>
          <w:color w:val="660066"/>
        </w:rPr>
      </w:pPr>
      <w:r>
        <w:rPr>
          <w:color w:val="660066"/>
        </w:rPr>
        <w:t>The line graphs show…</w:t>
      </w:r>
    </w:p>
    <w:p w14:paraId="7235E3DE" w14:textId="77777777" w:rsidR="00FE454A" w:rsidRPr="00663F24" w:rsidRDefault="00FE454A" w:rsidP="00FE454A">
      <w:pPr>
        <w:pStyle w:val="ListParagraph"/>
        <w:numPr>
          <w:ilvl w:val="0"/>
          <w:numId w:val="22"/>
        </w:numPr>
        <w:spacing w:after="0" w:line="240" w:lineRule="auto"/>
        <w:rPr>
          <w:color w:val="660066"/>
        </w:rPr>
      </w:pPr>
      <w:r>
        <w:rPr>
          <w:color w:val="660066"/>
        </w:rPr>
        <w:t>Children with delayed speech are much more likely to live in lower income households, markedly different between less than 20 000 and more than 20 000 – which is the welfare difference really</w:t>
      </w:r>
    </w:p>
    <w:p w14:paraId="1873B110" w14:textId="77777777" w:rsidR="00FE454A" w:rsidRDefault="00FE454A" w:rsidP="00FE454A">
      <w:pPr>
        <w:pStyle w:val="ListParagraph"/>
        <w:spacing w:after="0" w:line="240" w:lineRule="auto"/>
        <w:ind w:left="360" w:firstLine="360"/>
        <w:rPr>
          <w:color w:val="660066"/>
        </w:rPr>
      </w:pPr>
      <w:r>
        <w:rPr>
          <w:color w:val="660066"/>
        </w:rPr>
        <w:t>35%</w:t>
      </w:r>
      <w:r>
        <w:rPr>
          <w:color w:val="660066"/>
        </w:rPr>
        <w:tab/>
        <w:t xml:space="preserve">18% </w:t>
      </w:r>
      <w:r>
        <w:rPr>
          <w:color w:val="660066"/>
        </w:rPr>
        <w:tab/>
        <w:t>17%</w:t>
      </w:r>
      <w:r>
        <w:rPr>
          <w:color w:val="660066"/>
        </w:rPr>
        <w:tab/>
        <w:t>16%</w:t>
      </w:r>
      <w:r>
        <w:rPr>
          <w:color w:val="660066"/>
        </w:rPr>
        <w:tab/>
        <w:t>10%</w:t>
      </w:r>
      <w:r>
        <w:rPr>
          <w:color w:val="660066"/>
        </w:rPr>
        <w:tab/>
        <w:t>14%</w:t>
      </w:r>
      <w:r>
        <w:rPr>
          <w:color w:val="660066"/>
        </w:rPr>
        <w:tab/>
        <w:t>8%</w:t>
      </w:r>
    </w:p>
    <w:p w14:paraId="295C7E91" w14:textId="77777777" w:rsidR="00FE454A" w:rsidRDefault="00FE454A" w:rsidP="00FE454A">
      <w:pPr>
        <w:pStyle w:val="ListParagraph"/>
        <w:spacing w:after="0" w:line="240" w:lineRule="auto"/>
        <w:ind w:left="360" w:firstLine="360"/>
        <w:rPr>
          <w:color w:val="660066"/>
        </w:rPr>
      </w:pPr>
      <w:r>
        <w:rPr>
          <w:color w:val="660066"/>
        </w:rPr>
        <w:t>&lt; 20 000</w:t>
      </w:r>
      <w:r>
        <w:rPr>
          <w:color w:val="660066"/>
        </w:rPr>
        <w:tab/>
      </w:r>
      <w:r>
        <w:rPr>
          <w:color w:val="660066"/>
        </w:rPr>
        <w:tab/>
      </w:r>
      <w:r>
        <w:rPr>
          <w:color w:val="660066"/>
        </w:rPr>
        <w:tab/>
      </w:r>
      <w:r>
        <w:rPr>
          <w:color w:val="660066"/>
        </w:rPr>
        <w:tab/>
      </w:r>
      <w:r>
        <w:rPr>
          <w:color w:val="660066"/>
        </w:rPr>
        <w:tab/>
        <w:t>&gt;80 000</w:t>
      </w:r>
    </w:p>
    <w:p w14:paraId="5C704CA7" w14:textId="77777777" w:rsidR="00FE454A" w:rsidRDefault="00FE454A" w:rsidP="00FE454A">
      <w:pPr>
        <w:pStyle w:val="ListParagraph"/>
        <w:numPr>
          <w:ilvl w:val="0"/>
          <w:numId w:val="22"/>
        </w:numPr>
        <w:spacing w:after="0" w:line="240" w:lineRule="auto"/>
        <w:rPr>
          <w:color w:val="660066"/>
        </w:rPr>
      </w:pPr>
      <w:r>
        <w:rPr>
          <w:color w:val="660066"/>
        </w:rPr>
        <w:t>Children with basic health problems higher with lower income</w:t>
      </w:r>
    </w:p>
    <w:p w14:paraId="5B39838D" w14:textId="77777777" w:rsidR="00FE454A" w:rsidRDefault="00FE454A" w:rsidP="00FE454A">
      <w:pPr>
        <w:pStyle w:val="ListParagraph"/>
        <w:spacing w:after="0" w:line="240" w:lineRule="auto"/>
        <w:rPr>
          <w:color w:val="660066"/>
        </w:rPr>
      </w:pPr>
      <w:r>
        <w:rPr>
          <w:color w:val="660066"/>
        </w:rPr>
        <w:t>14%</w:t>
      </w:r>
      <w:r>
        <w:rPr>
          <w:color w:val="660066"/>
        </w:rPr>
        <w:tab/>
        <w:t>10%</w:t>
      </w:r>
      <w:r>
        <w:rPr>
          <w:color w:val="660066"/>
        </w:rPr>
        <w:tab/>
        <w:t>8%</w:t>
      </w:r>
      <w:r>
        <w:rPr>
          <w:color w:val="660066"/>
        </w:rPr>
        <w:tab/>
        <w:t>8%</w:t>
      </w:r>
      <w:r>
        <w:rPr>
          <w:color w:val="660066"/>
        </w:rPr>
        <w:tab/>
        <w:t>8%</w:t>
      </w:r>
      <w:r>
        <w:rPr>
          <w:color w:val="660066"/>
        </w:rPr>
        <w:tab/>
        <w:t>8%</w:t>
      </w:r>
      <w:r>
        <w:rPr>
          <w:color w:val="660066"/>
        </w:rPr>
        <w:tab/>
        <w:t>6%</w:t>
      </w:r>
      <w:r>
        <w:rPr>
          <w:color w:val="660066"/>
        </w:rPr>
        <w:tab/>
      </w:r>
      <w:r>
        <w:rPr>
          <w:color w:val="660066"/>
        </w:rPr>
        <w:tab/>
      </w:r>
      <w:r>
        <w:rPr>
          <w:color w:val="660066"/>
        </w:rPr>
        <w:tab/>
      </w:r>
      <w:r>
        <w:rPr>
          <w:color w:val="660066"/>
        </w:rPr>
        <w:tab/>
      </w:r>
      <w:r>
        <w:rPr>
          <w:color w:val="660066"/>
        </w:rPr>
        <w:tab/>
      </w:r>
      <w:r>
        <w:rPr>
          <w:color w:val="660066"/>
        </w:rPr>
        <w:tab/>
      </w:r>
    </w:p>
    <w:p w14:paraId="48788CBE" w14:textId="77777777" w:rsidR="00FE454A" w:rsidRPr="00663F24" w:rsidRDefault="00FE454A" w:rsidP="00FE454A">
      <w:pPr>
        <w:pStyle w:val="ListParagraph"/>
        <w:spacing w:after="0" w:line="240" w:lineRule="auto"/>
        <w:ind w:left="360" w:firstLine="360"/>
        <w:rPr>
          <w:color w:val="660066"/>
        </w:rPr>
      </w:pPr>
      <w:r>
        <w:rPr>
          <w:color w:val="660066"/>
        </w:rPr>
        <w:t>&lt; 20 000</w:t>
      </w:r>
      <w:r>
        <w:rPr>
          <w:color w:val="660066"/>
        </w:rPr>
        <w:tab/>
      </w:r>
      <w:r>
        <w:rPr>
          <w:color w:val="660066"/>
        </w:rPr>
        <w:tab/>
      </w:r>
      <w:r>
        <w:rPr>
          <w:color w:val="660066"/>
        </w:rPr>
        <w:tab/>
      </w:r>
      <w:r>
        <w:rPr>
          <w:color w:val="660066"/>
        </w:rPr>
        <w:tab/>
      </w:r>
      <w:r>
        <w:rPr>
          <w:color w:val="660066"/>
        </w:rPr>
        <w:tab/>
        <w:t>&gt;80 000</w:t>
      </w:r>
    </w:p>
    <w:p w14:paraId="53BC2AAA" w14:textId="77777777" w:rsidR="00FE454A" w:rsidRPr="009D33AE" w:rsidRDefault="00FE454A" w:rsidP="00FE454A">
      <w:pPr>
        <w:pStyle w:val="ListParagraph"/>
        <w:spacing w:after="0" w:line="240" w:lineRule="auto"/>
        <w:rPr>
          <w:color w:val="000090"/>
        </w:rPr>
      </w:pPr>
    </w:p>
    <w:p w14:paraId="74BDAD32" w14:textId="77777777" w:rsidR="00FE454A" w:rsidRDefault="00FE454A" w:rsidP="00FE454A">
      <w:pPr>
        <w:pStyle w:val="ListParagraph"/>
        <w:numPr>
          <w:ilvl w:val="0"/>
          <w:numId w:val="18"/>
        </w:numPr>
        <w:spacing w:after="0" w:line="240" w:lineRule="auto"/>
        <w:rPr>
          <w:color w:val="000090"/>
        </w:rPr>
      </w:pPr>
      <w:r w:rsidRPr="009D33AE">
        <w:rPr>
          <w:color w:val="000090"/>
        </w:rPr>
        <w:t xml:space="preserve">What is the </w:t>
      </w:r>
      <w:r>
        <w:rPr>
          <w:color w:val="000090"/>
        </w:rPr>
        <w:t>difference</w:t>
      </w:r>
      <w:r w:rsidRPr="009D33AE">
        <w:rPr>
          <w:color w:val="000090"/>
        </w:rPr>
        <w:t xml:space="preserve"> between the social importance of child potential and the ways in which children’s needs are provided for by social policy in Canada?</w:t>
      </w:r>
    </w:p>
    <w:p w14:paraId="2BAA5785" w14:textId="77777777" w:rsidR="00FE454A" w:rsidRPr="00663F24" w:rsidRDefault="00FE454A" w:rsidP="00FE454A">
      <w:pPr>
        <w:pStyle w:val="ListParagraph"/>
        <w:spacing w:after="0" w:line="240" w:lineRule="auto"/>
        <w:rPr>
          <w:color w:val="000090"/>
          <w:sz w:val="12"/>
          <w:szCs w:val="12"/>
        </w:rPr>
      </w:pPr>
    </w:p>
    <w:p w14:paraId="40EC42A3" w14:textId="77777777" w:rsidR="00FE454A" w:rsidRPr="00663F24" w:rsidRDefault="00FE454A" w:rsidP="00FE454A">
      <w:pPr>
        <w:pStyle w:val="ListParagraph"/>
        <w:numPr>
          <w:ilvl w:val="0"/>
          <w:numId w:val="22"/>
        </w:numPr>
        <w:spacing w:after="0" w:line="240" w:lineRule="auto"/>
        <w:rPr>
          <w:color w:val="000090"/>
        </w:rPr>
      </w:pPr>
      <w:r w:rsidRPr="00663F24">
        <w:rPr>
          <w:color w:val="000090"/>
        </w:rPr>
        <w:t>One looks after the states money and allows us to say everyone has equal opportunity because there are no laws saying they cannot succeed or be treated equally, but if a family cannot meet their children’s needs oh well, whereas if there is a social policy that allows for needs to be met, there would be fewer children hungry and living in unsafe conditions and so on</w:t>
      </w:r>
    </w:p>
    <w:p w14:paraId="42C53F55" w14:textId="77777777" w:rsidR="00FE454A" w:rsidRDefault="00FE454A" w:rsidP="00FE454A">
      <w:pPr>
        <w:pStyle w:val="ListParagraph"/>
        <w:spacing w:after="0" w:line="240" w:lineRule="auto"/>
      </w:pPr>
    </w:p>
    <w:p w14:paraId="241B6ABC" w14:textId="77777777" w:rsidR="00FE454A" w:rsidRPr="009D33AE" w:rsidRDefault="00FE454A" w:rsidP="00FE454A">
      <w:pPr>
        <w:pStyle w:val="ListParagraph"/>
        <w:numPr>
          <w:ilvl w:val="0"/>
          <w:numId w:val="18"/>
        </w:numPr>
        <w:spacing w:after="0" w:line="240" w:lineRule="auto"/>
        <w:rPr>
          <w:color w:val="0000FF"/>
        </w:rPr>
      </w:pPr>
      <w:r w:rsidRPr="009D33AE">
        <w:rPr>
          <w:color w:val="0000FF"/>
        </w:rPr>
        <w:t>Why is it important that our social policies take into consideration entire families and not just children, particularly for those in need?</w:t>
      </w:r>
    </w:p>
    <w:p w14:paraId="4ADA7361" w14:textId="77777777" w:rsidR="00FE454A" w:rsidRPr="00663F24" w:rsidRDefault="00FE454A" w:rsidP="00FE454A">
      <w:pPr>
        <w:spacing w:after="0" w:line="240" w:lineRule="auto"/>
        <w:rPr>
          <w:color w:val="3366FF"/>
          <w:sz w:val="12"/>
          <w:szCs w:val="12"/>
        </w:rPr>
      </w:pPr>
    </w:p>
    <w:p w14:paraId="39893C36" w14:textId="77777777" w:rsidR="00FE454A" w:rsidRPr="00663F24" w:rsidRDefault="00FE454A" w:rsidP="00FE454A">
      <w:pPr>
        <w:pStyle w:val="ListParagraph"/>
        <w:numPr>
          <w:ilvl w:val="0"/>
          <w:numId w:val="22"/>
        </w:numPr>
        <w:spacing w:after="0" w:line="240" w:lineRule="auto"/>
        <w:rPr>
          <w:color w:val="0000FF"/>
        </w:rPr>
      </w:pPr>
      <w:r w:rsidRPr="00663F24">
        <w:rPr>
          <w:color w:val="0000FF"/>
        </w:rPr>
        <w:t>Children grow up in their families and their needs cannot be separated out from the needs of their parents</w:t>
      </w:r>
    </w:p>
    <w:p w14:paraId="60D7B3A4" w14:textId="77777777" w:rsidR="00FE454A" w:rsidRDefault="00FE454A" w:rsidP="00FE454A">
      <w:pPr>
        <w:spacing w:after="0" w:line="240" w:lineRule="auto"/>
      </w:pPr>
    </w:p>
    <w:p w14:paraId="25E0A94A" w14:textId="77777777" w:rsidR="004001CD" w:rsidRDefault="004001CD" w:rsidP="004001CD">
      <w:pPr>
        <w:spacing w:after="0" w:line="240" w:lineRule="auto"/>
        <w:ind w:left="-567"/>
      </w:pPr>
      <w:r>
        <w:rPr>
          <w:b/>
          <w:sz w:val="32"/>
        </w:rPr>
        <w:t>Reflection Questions - Consolidation</w:t>
      </w:r>
    </w:p>
    <w:p w14:paraId="36CB3B7F" w14:textId="77777777" w:rsidR="004001CD" w:rsidRDefault="004001CD" w:rsidP="004001CD">
      <w:pPr>
        <w:numPr>
          <w:ilvl w:val="0"/>
          <w:numId w:val="4"/>
        </w:numPr>
        <w:tabs>
          <w:tab w:val="left" w:pos="0"/>
        </w:tabs>
        <w:spacing w:after="0" w:line="240" w:lineRule="auto"/>
        <w:ind w:left="0" w:hanging="284"/>
        <w:rPr>
          <w:snapToGrid w:val="0"/>
        </w:rPr>
      </w:pPr>
      <w:r>
        <w:rPr>
          <w:snapToGrid w:val="0"/>
        </w:rPr>
        <w:t>What are your own views on the attachment work? Do you agree with Bowlby and or Ainsworth and if so how and why?</w:t>
      </w:r>
    </w:p>
    <w:p w14:paraId="2DB65925" w14:textId="77777777" w:rsidR="004001CD" w:rsidRDefault="004001CD" w:rsidP="004001CD">
      <w:pPr>
        <w:numPr>
          <w:ilvl w:val="0"/>
          <w:numId w:val="4"/>
        </w:numPr>
        <w:tabs>
          <w:tab w:val="left" w:pos="0"/>
        </w:tabs>
        <w:spacing w:after="0" w:line="240" w:lineRule="auto"/>
        <w:ind w:left="0" w:hanging="289"/>
        <w:rPr>
          <w:snapToGrid w:val="0"/>
        </w:rPr>
      </w:pPr>
      <w:r>
        <w:rPr>
          <w:snapToGrid w:val="0"/>
        </w:rPr>
        <w:t xml:space="preserve">Do you think that children who are raised by concerted cultivation differ from those who are not?  Which would you prefer to be and why? </w:t>
      </w:r>
    </w:p>
    <w:p w14:paraId="4786AA65" w14:textId="77777777" w:rsidR="004001CD" w:rsidRDefault="004001CD" w:rsidP="004001CD">
      <w:pPr>
        <w:numPr>
          <w:ilvl w:val="0"/>
          <w:numId w:val="4"/>
        </w:numPr>
        <w:tabs>
          <w:tab w:val="left" w:pos="0"/>
        </w:tabs>
        <w:spacing w:after="0" w:line="240" w:lineRule="auto"/>
        <w:ind w:left="0" w:hanging="289"/>
        <w:rPr>
          <w:snapToGrid w:val="0"/>
        </w:rPr>
      </w:pPr>
      <w:r>
        <w:rPr>
          <w:snapToGrid w:val="0"/>
        </w:rPr>
        <w:t>Is the idea of concerted cultivation driving lower family sizes or is it the other way around?</w:t>
      </w:r>
    </w:p>
    <w:p w14:paraId="1443C940" w14:textId="77777777" w:rsidR="004001CD" w:rsidRDefault="004001CD" w:rsidP="004001CD">
      <w:pPr>
        <w:numPr>
          <w:ilvl w:val="0"/>
          <w:numId w:val="4"/>
        </w:numPr>
        <w:tabs>
          <w:tab w:val="left" w:pos="0"/>
        </w:tabs>
        <w:spacing w:after="0" w:line="240" w:lineRule="auto"/>
        <w:ind w:left="0" w:hanging="289"/>
        <w:rPr>
          <w:snapToGrid w:val="0"/>
        </w:rPr>
      </w:pPr>
      <w:r>
        <w:rPr>
          <w:snapToGrid w:val="0"/>
        </w:rPr>
        <w:t>How do you feel about the discrepancy between ideas of needing to promote child development – physically, socially, emotionally, and cognitively and the pulling back of money to social programming?</w:t>
      </w:r>
    </w:p>
    <w:p w14:paraId="078C4697" w14:textId="77777777" w:rsidR="005236EE" w:rsidRDefault="005236EE"/>
    <w:sectPr w:rsidR="005236EE" w:rsidSect="004001CD">
      <w:pgSz w:w="12240" w:h="15840"/>
      <w:pgMar w:top="1134" w:right="1134" w:bottom="851" w:left="1418" w:header="51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F6C"/>
    <w:multiLevelType w:val="hybridMultilevel"/>
    <w:tmpl w:val="368E6EAA"/>
    <w:lvl w:ilvl="0" w:tplc="78D4DCB0">
      <w:numFmt w:val="bullet"/>
      <w:lvlText w:val="+"/>
      <w:lvlJc w:val="left"/>
      <w:pPr>
        <w:ind w:left="720" w:hanging="360"/>
      </w:pPr>
      <w:rPr>
        <w:rFonts w:ascii="Calibri" w:eastAsiaTheme="minorEastAsia" w:hAnsi="Calibr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DC4F61"/>
    <w:multiLevelType w:val="hybridMultilevel"/>
    <w:tmpl w:val="03D693AE"/>
    <w:lvl w:ilvl="0" w:tplc="0F9EA34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2623C0"/>
    <w:multiLevelType w:val="hybridMultilevel"/>
    <w:tmpl w:val="777ADD66"/>
    <w:lvl w:ilvl="0" w:tplc="78D4DCB0">
      <w:numFmt w:val="bullet"/>
      <w:lvlText w:val="+"/>
      <w:lvlJc w:val="left"/>
      <w:pPr>
        <w:ind w:left="720" w:hanging="360"/>
      </w:pPr>
      <w:rPr>
        <w:rFonts w:ascii="Calibri" w:eastAsiaTheme="minorEastAsia"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D6555E"/>
    <w:multiLevelType w:val="hybridMultilevel"/>
    <w:tmpl w:val="7870C3CC"/>
    <w:lvl w:ilvl="0" w:tplc="78D4DCB0">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60150"/>
    <w:multiLevelType w:val="hybridMultilevel"/>
    <w:tmpl w:val="3070ADEA"/>
    <w:lvl w:ilvl="0" w:tplc="78D4DCB0">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3788F"/>
    <w:multiLevelType w:val="hybridMultilevel"/>
    <w:tmpl w:val="A00096A2"/>
    <w:lvl w:ilvl="0" w:tplc="78D4DCB0">
      <w:numFmt w:val="bullet"/>
      <w:lvlText w:val="+"/>
      <w:lvlJc w:val="left"/>
      <w:pPr>
        <w:ind w:left="1440" w:hanging="360"/>
      </w:pPr>
      <w:rPr>
        <w:rFonts w:ascii="Calibri" w:eastAsiaTheme="minorEastAsia"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DF3997"/>
    <w:multiLevelType w:val="hybridMultilevel"/>
    <w:tmpl w:val="C0E25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64000"/>
    <w:multiLevelType w:val="hybridMultilevel"/>
    <w:tmpl w:val="19869B64"/>
    <w:lvl w:ilvl="0" w:tplc="78D4DCB0">
      <w:numFmt w:val="bullet"/>
      <w:lvlText w:val="+"/>
      <w:lvlJc w:val="left"/>
      <w:pPr>
        <w:ind w:left="720" w:hanging="360"/>
      </w:pPr>
      <w:rPr>
        <w:rFonts w:ascii="Calibri" w:eastAsiaTheme="minorEastAsia" w:hAnsi="Calibr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311FA3"/>
    <w:multiLevelType w:val="hybridMultilevel"/>
    <w:tmpl w:val="848C7620"/>
    <w:lvl w:ilvl="0" w:tplc="893412B6">
      <w:start w:val="1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03D5B"/>
    <w:multiLevelType w:val="hybridMultilevel"/>
    <w:tmpl w:val="D2464350"/>
    <w:lvl w:ilvl="0" w:tplc="3F086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6276FD9"/>
    <w:multiLevelType w:val="hybridMultilevel"/>
    <w:tmpl w:val="53F0AEAE"/>
    <w:lvl w:ilvl="0" w:tplc="78D4DCB0">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677FC"/>
    <w:multiLevelType w:val="hybridMultilevel"/>
    <w:tmpl w:val="91EA5F72"/>
    <w:lvl w:ilvl="0" w:tplc="78D4DCB0">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B15AE"/>
    <w:multiLevelType w:val="hybridMultilevel"/>
    <w:tmpl w:val="C1D0F2BA"/>
    <w:lvl w:ilvl="0" w:tplc="78D4DCB0">
      <w:numFmt w:val="bullet"/>
      <w:lvlText w:val="+"/>
      <w:lvlJc w:val="left"/>
      <w:pPr>
        <w:ind w:left="1080" w:hanging="360"/>
      </w:pPr>
      <w:rPr>
        <w:rFonts w:ascii="Calibri" w:eastAsiaTheme="minorEastAsia" w:hAnsi="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3A75627D"/>
    <w:multiLevelType w:val="hybridMultilevel"/>
    <w:tmpl w:val="E4B2439C"/>
    <w:lvl w:ilvl="0" w:tplc="78D4DCB0">
      <w:numFmt w:val="bullet"/>
      <w:lvlText w:val="+"/>
      <w:lvlJc w:val="left"/>
      <w:pPr>
        <w:ind w:left="1440" w:hanging="360"/>
      </w:pPr>
      <w:rPr>
        <w:rFonts w:ascii="Calibri" w:eastAsiaTheme="minorEastAsia" w:hAnsi="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3B8E6C82"/>
    <w:multiLevelType w:val="hybridMultilevel"/>
    <w:tmpl w:val="CDEC76C2"/>
    <w:lvl w:ilvl="0" w:tplc="78D4DCB0">
      <w:numFmt w:val="bullet"/>
      <w:lvlText w:val="+"/>
      <w:lvlJc w:val="left"/>
      <w:pPr>
        <w:ind w:left="1440" w:hanging="360"/>
      </w:pPr>
      <w:rPr>
        <w:rFonts w:ascii="Calibri" w:eastAsiaTheme="minorEastAsia" w:hAnsi="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CE71F83"/>
    <w:multiLevelType w:val="hybridMultilevel"/>
    <w:tmpl w:val="218E93E6"/>
    <w:lvl w:ilvl="0" w:tplc="78D4DCB0">
      <w:numFmt w:val="bullet"/>
      <w:lvlText w:val="+"/>
      <w:lvlJc w:val="left"/>
      <w:pPr>
        <w:ind w:left="720" w:hanging="360"/>
      </w:pPr>
      <w:rPr>
        <w:rFonts w:ascii="Calibri" w:eastAsiaTheme="minorEastAsia" w:hAnsi="Calibr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D495919"/>
    <w:multiLevelType w:val="hybridMultilevel"/>
    <w:tmpl w:val="AD1452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5367799"/>
    <w:multiLevelType w:val="hybridMultilevel"/>
    <w:tmpl w:val="DB444482"/>
    <w:lvl w:ilvl="0" w:tplc="78D4DCB0">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22B50"/>
    <w:multiLevelType w:val="hybridMultilevel"/>
    <w:tmpl w:val="ABC2CDE4"/>
    <w:lvl w:ilvl="0" w:tplc="78D4DCB0">
      <w:numFmt w:val="bullet"/>
      <w:lvlText w:val="+"/>
      <w:lvlJc w:val="left"/>
      <w:pPr>
        <w:ind w:left="1080" w:hanging="360"/>
      </w:pPr>
      <w:rPr>
        <w:rFonts w:ascii="Calibri" w:eastAsiaTheme="minorEastAsia" w:hAnsi="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550B4444"/>
    <w:multiLevelType w:val="hybridMultilevel"/>
    <w:tmpl w:val="6F824768"/>
    <w:lvl w:ilvl="0" w:tplc="78D4DCB0">
      <w:numFmt w:val="bullet"/>
      <w:lvlText w:val="+"/>
      <w:lvlJc w:val="left"/>
      <w:pPr>
        <w:ind w:left="720" w:hanging="360"/>
      </w:pPr>
      <w:rPr>
        <w:rFonts w:ascii="Calibri" w:eastAsiaTheme="minorEastAsia"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BB20411"/>
    <w:multiLevelType w:val="hybridMultilevel"/>
    <w:tmpl w:val="44BEAEBE"/>
    <w:lvl w:ilvl="0" w:tplc="78D4DCB0">
      <w:numFmt w:val="bullet"/>
      <w:lvlText w:val="+"/>
      <w:lvlJc w:val="left"/>
      <w:pPr>
        <w:ind w:left="720" w:hanging="360"/>
      </w:pPr>
      <w:rPr>
        <w:rFonts w:ascii="Calibri" w:eastAsiaTheme="minorEastAsia"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0FA1362"/>
    <w:multiLevelType w:val="hybridMultilevel"/>
    <w:tmpl w:val="6DF84244"/>
    <w:lvl w:ilvl="0" w:tplc="2140F42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E6578C"/>
    <w:multiLevelType w:val="hybridMultilevel"/>
    <w:tmpl w:val="D7D82AA8"/>
    <w:lvl w:ilvl="0" w:tplc="78D4DCB0">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AE2227"/>
    <w:multiLevelType w:val="hybridMultilevel"/>
    <w:tmpl w:val="B57606CC"/>
    <w:lvl w:ilvl="0" w:tplc="78D4DCB0">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9"/>
  </w:num>
  <w:num w:numId="4">
    <w:abstractNumId w:val="16"/>
  </w:num>
  <w:num w:numId="5">
    <w:abstractNumId w:val="12"/>
  </w:num>
  <w:num w:numId="6">
    <w:abstractNumId w:val="2"/>
  </w:num>
  <w:num w:numId="7">
    <w:abstractNumId w:val="7"/>
  </w:num>
  <w:num w:numId="8">
    <w:abstractNumId w:val="14"/>
  </w:num>
  <w:num w:numId="9">
    <w:abstractNumId w:val="13"/>
  </w:num>
  <w:num w:numId="10">
    <w:abstractNumId w:val="18"/>
  </w:num>
  <w:num w:numId="11">
    <w:abstractNumId w:val="15"/>
  </w:num>
  <w:num w:numId="12">
    <w:abstractNumId w:val="0"/>
  </w:num>
  <w:num w:numId="13">
    <w:abstractNumId w:val="22"/>
  </w:num>
  <w:num w:numId="14">
    <w:abstractNumId w:val="10"/>
  </w:num>
  <w:num w:numId="15">
    <w:abstractNumId w:val="6"/>
  </w:num>
  <w:num w:numId="16">
    <w:abstractNumId w:val="4"/>
  </w:num>
  <w:num w:numId="17">
    <w:abstractNumId w:val="23"/>
  </w:num>
  <w:num w:numId="18">
    <w:abstractNumId w:val="8"/>
  </w:num>
  <w:num w:numId="19">
    <w:abstractNumId w:val="11"/>
  </w:num>
  <w:num w:numId="20">
    <w:abstractNumId w:val="3"/>
  </w:num>
  <w:num w:numId="21">
    <w:abstractNumId w:val="5"/>
  </w:num>
  <w:num w:numId="22">
    <w:abstractNumId w:val="17"/>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CD"/>
    <w:rsid w:val="0016710A"/>
    <w:rsid w:val="002B7127"/>
    <w:rsid w:val="004001CD"/>
    <w:rsid w:val="005236EE"/>
    <w:rsid w:val="006F5BD4"/>
    <w:rsid w:val="009A0E52"/>
    <w:rsid w:val="009D33AE"/>
    <w:rsid w:val="00D93C4A"/>
    <w:rsid w:val="00FE45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67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1CD"/>
    <w:pPr>
      <w:ind w:left="720"/>
      <w:contextualSpacing/>
    </w:pPr>
  </w:style>
  <w:style w:type="paragraph" w:styleId="Header">
    <w:name w:val="header"/>
    <w:basedOn w:val="Normal"/>
    <w:link w:val="HeaderChar"/>
    <w:rsid w:val="004001CD"/>
    <w:pPr>
      <w:tabs>
        <w:tab w:val="center" w:pos="4320"/>
        <w:tab w:val="right" w:pos="8640"/>
      </w:tabs>
      <w:spacing w:after="0" w:line="240" w:lineRule="auto"/>
    </w:pPr>
    <w:rPr>
      <w:rFonts w:ascii="Times New Roman" w:eastAsia="Times New Roman" w:hAnsi="Times New Roman" w:cs="Times New Roman"/>
      <w:sz w:val="20"/>
      <w:szCs w:val="20"/>
      <w:lang w:eastAsia="en-CA"/>
    </w:rPr>
  </w:style>
  <w:style w:type="character" w:customStyle="1" w:styleId="HeaderChar">
    <w:name w:val="Header Char"/>
    <w:basedOn w:val="DefaultParagraphFont"/>
    <w:link w:val="Header"/>
    <w:rsid w:val="004001CD"/>
    <w:rPr>
      <w:rFonts w:ascii="Times New Roman" w:eastAsia="Times New Roman" w:hAnsi="Times New Roman" w:cs="Times New Roman"/>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1CD"/>
    <w:pPr>
      <w:ind w:left="720"/>
      <w:contextualSpacing/>
    </w:pPr>
  </w:style>
  <w:style w:type="paragraph" w:styleId="Header">
    <w:name w:val="header"/>
    <w:basedOn w:val="Normal"/>
    <w:link w:val="HeaderChar"/>
    <w:rsid w:val="004001CD"/>
    <w:pPr>
      <w:tabs>
        <w:tab w:val="center" w:pos="4320"/>
        <w:tab w:val="right" w:pos="8640"/>
      </w:tabs>
      <w:spacing w:after="0" w:line="240" w:lineRule="auto"/>
    </w:pPr>
    <w:rPr>
      <w:rFonts w:ascii="Times New Roman" w:eastAsia="Times New Roman" w:hAnsi="Times New Roman" w:cs="Times New Roman"/>
      <w:sz w:val="20"/>
      <w:szCs w:val="20"/>
      <w:lang w:eastAsia="en-CA"/>
    </w:rPr>
  </w:style>
  <w:style w:type="character" w:customStyle="1" w:styleId="HeaderChar">
    <w:name w:val="Header Char"/>
    <w:basedOn w:val="DefaultParagraphFont"/>
    <w:link w:val="Header"/>
    <w:rsid w:val="004001CD"/>
    <w:rPr>
      <w:rFonts w:ascii="Times New Roman" w:eastAsia="Times New Roman" w:hAnsi="Times New Roman"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FFSS - TLDSB</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Carruth</dc:creator>
  <cp:lastModifiedBy>Carruth, AnnMarie</cp:lastModifiedBy>
  <cp:revision>2</cp:revision>
  <dcterms:created xsi:type="dcterms:W3CDTF">2015-01-12T14:09:00Z</dcterms:created>
  <dcterms:modified xsi:type="dcterms:W3CDTF">2015-01-12T14:09:00Z</dcterms:modified>
</cp:coreProperties>
</file>